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32C" w:rsidRPr="00D3232C" w:rsidRDefault="00D3232C" w:rsidP="00D3232C">
      <w:pPr>
        <w:tabs>
          <w:tab w:val="left" w:pos="1080"/>
          <w:tab w:val="left" w:pos="7655"/>
        </w:tabs>
        <w:ind w:left="5670" w:right="-1"/>
        <w:jc w:val="center"/>
        <w:rPr>
          <w:rFonts w:ascii="Times New Roman" w:eastAsia="Times New Roman" w:hAnsi="Times New Roman" w:cs="Times New Roman"/>
          <w:sz w:val="22"/>
          <w:szCs w:val="26"/>
        </w:rPr>
      </w:pPr>
      <w:r w:rsidRPr="00D3232C">
        <w:rPr>
          <w:rFonts w:ascii="Times New Roman" w:eastAsia="Times New Roman" w:hAnsi="Times New Roman" w:cs="Times New Roman"/>
          <w:sz w:val="22"/>
          <w:szCs w:val="26"/>
        </w:rPr>
        <w:t>Приложение</w:t>
      </w:r>
    </w:p>
    <w:p w:rsidR="00D3232C" w:rsidRPr="00D3232C" w:rsidRDefault="00D3232C" w:rsidP="00D3232C">
      <w:pPr>
        <w:tabs>
          <w:tab w:val="left" w:pos="1080"/>
          <w:tab w:val="left" w:pos="7655"/>
        </w:tabs>
        <w:ind w:left="5670" w:right="-1"/>
        <w:jc w:val="center"/>
        <w:rPr>
          <w:rFonts w:ascii="Times New Roman" w:eastAsia="Times New Roman" w:hAnsi="Times New Roman" w:cs="Times New Roman"/>
          <w:sz w:val="22"/>
          <w:szCs w:val="26"/>
        </w:rPr>
      </w:pPr>
      <w:r w:rsidRPr="00D3232C">
        <w:rPr>
          <w:rFonts w:ascii="Times New Roman" w:eastAsia="Times New Roman" w:hAnsi="Times New Roman" w:cs="Times New Roman"/>
          <w:sz w:val="22"/>
          <w:szCs w:val="26"/>
        </w:rPr>
        <w:t xml:space="preserve">к решению № </w:t>
      </w:r>
      <w:r>
        <w:rPr>
          <w:rFonts w:ascii="Times New Roman" w:eastAsia="Times New Roman" w:hAnsi="Times New Roman" w:cs="Times New Roman"/>
          <w:sz w:val="22"/>
          <w:szCs w:val="26"/>
        </w:rPr>
        <w:t>4</w:t>
      </w:r>
      <w:r w:rsidRPr="00D3232C">
        <w:rPr>
          <w:rFonts w:ascii="Times New Roman" w:eastAsia="Times New Roman" w:hAnsi="Times New Roman" w:cs="Times New Roman"/>
          <w:sz w:val="22"/>
          <w:szCs w:val="26"/>
        </w:rPr>
        <w:t xml:space="preserve"> ОУС ВНЦ РАН № 7</w:t>
      </w:r>
    </w:p>
    <w:p w:rsidR="00D3232C" w:rsidRPr="00D3232C" w:rsidRDefault="00D3232C" w:rsidP="00D3232C">
      <w:pPr>
        <w:tabs>
          <w:tab w:val="left" w:pos="1080"/>
          <w:tab w:val="left" w:pos="7655"/>
        </w:tabs>
        <w:ind w:left="5670" w:right="-1"/>
        <w:jc w:val="center"/>
        <w:rPr>
          <w:rFonts w:ascii="Times New Roman" w:eastAsia="Times New Roman" w:hAnsi="Times New Roman" w:cs="Times New Roman"/>
          <w:sz w:val="22"/>
          <w:szCs w:val="26"/>
        </w:rPr>
      </w:pPr>
      <w:r w:rsidRPr="00D3232C">
        <w:rPr>
          <w:rFonts w:ascii="Times New Roman" w:eastAsia="Times New Roman" w:hAnsi="Times New Roman" w:cs="Times New Roman"/>
          <w:sz w:val="22"/>
          <w:szCs w:val="26"/>
        </w:rPr>
        <w:t>от 23 сентября 2025 г.</w:t>
      </w:r>
    </w:p>
    <w:p w:rsidR="00D3232C" w:rsidRDefault="00D3232C" w:rsidP="00BD012C">
      <w:pPr>
        <w:spacing w:line="24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D3232C" w:rsidRDefault="00D3232C" w:rsidP="00BD012C">
      <w:pPr>
        <w:spacing w:line="24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D3232C" w:rsidRDefault="00D3232C" w:rsidP="00BD012C">
      <w:pPr>
        <w:spacing w:line="24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BD012C" w:rsidRPr="003D3861" w:rsidRDefault="00BD012C" w:rsidP="00BD012C">
      <w:pPr>
        <w:spacing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МИНИСТЕРСТВО НАУКИ И ВЫСШЕГО ОБРАЗОВАНИЯ РФ</w:t>
      </w:r>
    </w:p>
    <w:p w:rsidR="00BD012C" w:rsidRDefault="00BD012C" w:rsidP="00BD012C">
      <w:pPr>
        <w:spacing w:after="6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D012C" w:rsidRPr="009C5797" w:rsidRDefault="00BD012C" w:rsidP="00BD012C">
      <w:pPr>
        <w:spacing w:after="6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C5797">
        <w:rPr>
          <w:rFonts w:ascii="Times New Roman" w:hAnsi="Times New Roman" w:cs="Times New Roman"/>
          <w:sz w:val="26"/>
          <w:szCs w:val="26"/>
        </w:rPr>
        <w:t>ФЕДЕРАЛЬНОЕ ГОСУДАРСТВЕННОЕ БЮДЖЕТНОЕ УЧРЕЖДЕНИЕ НАУКИ ФЕДЕРАЛЬНЫЙ НАУЧНЫЙ ЦЕНТР</w:t>
      </w:r>
    </w:p>
    <w:p w:rsidR="00BD012C" w:rsidRPr="009C5797" w:rsidRDefault="00BD012C" w:rsidP="00BD012C">
      <w:pPr>
        <w:spacing w:after="6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C5797">
        <w:rPr>
          <w:rFonts w:ascii="Times New Roman" w:hAnsi="Times New Roman" w:cs="Times New Roman"/>
          <w:sz w:val="26"/>
          <w:szCs w:val="26"/>
        </w:rPr>
        <w:t>«ВЛАДИКАВКАЗСКИЙ НАУЧНЫЙ ЦЕНТР РОССИЙСКОЙ АКАДЕМИИ НАУК»</w:t>
      </w:r>
    </w:p>
    <w:p w:rsidR="00BD012C" w:rsidRPr="009C5797" w:rsidRDefault="00BD012C" w:rsidP="00BD012C">
      <w:pPr>
        <w:spacing w:after="6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D012C" w:rsidRPr="009C5797" w:rsidRDefault="00BD012C" w:rsidP="00BD012C">
      <w:pPr>
        <w:spacing w:after="6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D012C" w:rsidRPr="009C5797" w:rsidRDefault="00BD012C" w:rsidP="00BD012C">
      <w:pPr>
        <w:spacing w:after="6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Spec="center" w:tblpY="64"/>
        <w:tblW w:w="111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6"/>
        <w:gridCol w:w="4758"/>
      </w:tblGrid>
      <w:tr w:rsidR="00BD012C" w:rsidRPr="009C5797" w:rsidTr="00CF1B51">
        <w:trPr>
          <w:trHeight w:val="1817"/>
        </w:trPr>
        <w:tc>
          <w:tcPr>
            <w:tcW w:w="6406" w:type="dxa"/>
          </w:tcPr>
          <w:p w:rsidR="00BD012C" w:rsidRPr="009C5797" w:rsidRDefault="00BD012C" w:rsidP="00CF1B51">
            <w:pPr>
              <w:spacing w:after="60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58" w:type="dxa"/>
          </w:tcPr>
          <w:p w:rsidR="00BD012C" w:rsidRPr="00580913" w:rsidRDefault="00BD012C" w:rsidP="0059792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BD012C" w:rsidRPr="009C5797" w:rsidRDefault="00BD012C" w:rsidP="00BD012C">
      <w:pPr>
        <w:spacing w:after="60"/>
        <w:ind w:firstLine="709"/>
        <w:jc w:val="center"/>
        <w:rPr>
          <w:rFonts w:eastAsia="Courier New"/>
          <w:b/>
          <w:bCs/>
          <w:sz w:val="26"/>
          <w:szCs w:val="26"/>
        </w:rPr>
      </w:pPr>
    </w:p>
    <w:p w:rsidR="00BD012C" w:rsidRPr="009C5797" w:rsidRDefault="00BD012C" w:rsidP="00BD012C">
      <w:pPr>
        <w:spacing w:after="60"/>
        <w:ind w:firstLine="709"/>
        <w:jc w:val="center"/>
        <w:rPr>
          <w:rFonts w:eastAsia="Courier New"/>
          <w:b/>
          <w:bCs/>
          <w:sz w:val="26"/>
          <w:szCs w:val="26"/>
        </w:rPr>
      </w:pPr>
    </w:p>
    <w:p w:rsidR="00BD012C" w:rsidRPr="009C5797" w:rsidRDefault="00BD012C" w:rsidP="00BD012C">
      <w:pPr>
        <w:spacing w:after="60"/>
        <w:ind w:firstLine="709"/>
        <w:jc w:val="center"/>
        <w:rPr>
          <w:rFonts w:eastAsia="Courier New"/>
          <w:b/>
          <w:bCs/>
          <w:sz w:val="26"/>
          <w:szCs w:val="26"/>
        </w:rPr>
      </w:pP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417EE5" w:rsidRDefault="00417EE5" w:rsidP="00AA0890">
      <w:pPr>
        <w:rPr>
          <w:rFonts w:ascii="Times New Roman" w:eastAsia="Times New Roman" w:hAnsi="Times New Roman"/>
          <w:sz w:val="24"/>
        </w:rPr>
      </w:pPr>
    </w:p>
    <w:p w:rsidR="00417EE5" w:rsidRDefault="00417EE5" w:rsidP="00AA0890">
      <w:pPr>
        <w:rPr>
          <w:rFonts w:ascii="Times New Roman" w:eastAsia="Times New Roman" w:hAnsi="Times New Roman"/>
          <w:sz w:val="24"/>
        </w:rPr>
      </w:pPr>
    </w:p>
    <w:p w:rsidR="00616C10" w:rsidRDefault="00AC3DAD" w:rsidP="00A86D2E">
      <w:pPr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bidi="ru-RU"/>
        </w:rPr>
      </w:pPr>
      <w:r w:rsidRPr="00A86D2E">
        <w:rPr>
          <w:rFonts w:ascii="Times New Roman" w:hAnsi="Times New Roman" w:cs="Times New Roman"/>
          <w:b/>
          <w:sz w:val="26"/>
          <w:szCs w:val="26"/>
        </w:rPr>
        <w:t>ПОРЯД</w:t>
      </w:r>
      <w:r w:rsidR="00C5049A">
        <w:rPr>
          <w:rFonts w:ascii="Times New Roman" w:hAnsi="Times New Roman" w:cs="Times New Roman"/>
          <w:b/>
          <w:sz w:val="26"/>
          <w:szCs w:val="26"/>
        </w:rPr>
        <w:t>О</w:t>
      </w:r>
      <w:r w:rsidRPr="00A86D2E">
        <w:rPr>
          <w:rFonts w:ascii="Times New Roman" w:hAnsi="Times New Roman" w:cs="Times New Roman"/>
          <w:b/>
          <w:sz w:val="26"/>
          <w:szCs w:val="26"/>
        </w:rPr>
        <w:t xml:space="preserve">К </w:t>
      </w:r>
      <w:r w:rsidR="00A86D2E" w:rsidRPr="00A86D2E">
        <w:rPr>
          <w:rFonts w:ascii="Times New Roman" w:hAnsi="Times New Roman" w:cs="Times New Roman"/>
          <w:b/>
          <w:bCs/>
          <w:color w:val="000000"/>
          <w:sz w:val="26"/>
          <w:szCs w:val="26"/>
          <w:lang w:bidi="ru-RU"/>
        </w:rPr>
        <w:t>И ОСНОВАНИ</w:t>
      </w:r>
      <w:r w:rsidR="00C5049A">
        <w:rPr>
          <w:rFonts w:ascii="Times New Roman" w:hAnsi="Times New Roman" w:cs="Times New Roman"/>
          <w:b/>
          <w:bCs/>
          <w:color w:val="000000"/>
          <w:sz w:val="26"/>
          <w:szCs w:val="26"/>
          <w:lang w:bidi="ru-RU"/>
        </w:rPr>
        <w:t>Я</w:t>
      </w:r>
    </w:p>
    <w:p w:rsidR="00616C10" w:rsidRDefault="00A86D2E" w:rsidP="00A86D2E">
      <w:pPr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bidi="ru-RU"/>
        </w:rPr>
      </w:pPr>
      <w:r w:rsidRPr="00A86D2E">
        <w:rPr>
          <w:rFonts w:ascii="Times New Roman" w:hAnsi="Times New Roman" w:cs="Times New Roman"/>
          <w:b/>
          <w:bCs/>
          <w:color w:val="000000"/>
          <w:sz w:val="26"/>
          <w:szCs w:val="26"/>
          <w:lang w:bidi="ru-RU"/>
        </w:rPr>
        <w:t>ПРЕДОСТАВЛЕНИЯ АК</w:t>
      </w:r>
      <w:r w:rsidR="00616C10">
        <w:rPr>
          <w:rFonts w:ascii="Times New Roman" w:hAnsi="Times New Roman" w:cs="Times New Roman"/>
          <w:b/>
          <w:bCs/>
          <w:color w:val="000000"/>
          <w:sz w:val="26"/>
          <w:szCs w:val="26"/>
          <w:lang w:bidi="ru-RU"/>
        </w:rPr>
        <w:t>АДЕМИЧЕСКОГО ОТПУСКА</w:t>
      </w:r>
    </w:p>
    <w:p w:rsidR="007F4D60" w:rsidRPr="00A86D2E" w:rsidRDefault="00C854A1" w:rsidP="00A86D2E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6"/>
          <w:szCs w:val="26"/>
          <w:lang w:bidi="ru-RU"/>
        </w:rPr>
        <w:t>ОБУЧАЮЩИМСЯ</w:t>
      </w:r>
      <w:proofErr w:type="gramEnd"/>
      <w:r w:rsidR="00616C10">
        <w:rPr>
          <w:rFonts w:ascii="Times New Roman" w:hAnsi="Times New Roman" w:cs="Times New Roman"/>
          <w:b/>
          <w:bCs/>
          <w:color w:val="000000"/>
          <w:sz w:val="26"/>
          <w:szCs w:val="26"/>
          <w:lang w:bidi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bidi="ru-RU"/>
        </w:rPr>
        <w:t>В АСПИРАНТУРЕ ВНЦ РАН</w:t>
      </w: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417EE5" w:rsidRDefault="00417EE5" w:rsidP="00AA0890">
      <w:pPr>
        <w:rPr>
          <w:rFonts w:ascii="Times New Roman" w:eastAsia="Times New Roman" w:hAnsi="Times New Roman"/>
          <w:sz w:val="24"/>
        </w:rPr>
      </w:pPr>
    </w:p>
    <w:p w:rsidR="00417EE5" w:rsidRDefault="00417EE5" w:rsidP="00AA0890">
      <w:pPr>
        <w:rPr>
          <w:rFonts w:ascii="Times New Roman" w:eastAsia="Times New Roman" w:hAnsi="Times New Roman"/>
          <w:sz w:val="24"/>
        </w:rPr>
      </w:pPr>
    </w:p>
    <w:p w:rsidR="00A86D2E" w:rsidRDefault="00A86D2E" w:rsidP="00AA0890">
      <w:pPr>
        <w:rPr>
          <w:rFonts w:ascii="Times New Roman" w:eastAsia="Times New Roman" w:hAnsi="Times New Roman"/>
          <w:sz w:val="24"/>
        </w:rPr>
      </w:pPr>
    </w:p>
    <w:p w:rsidR="00417EE5" w:rsidRDefault="00417EE5" w:rsidP="00AA0890">
      <w:pPr>
        <w:rPr>
          <w:rFonts w:ascii="Times New Roman" w:eastAsia="Times New Roman" w:hAnsi="Times New Roman"/>
          <w:sz w:val="24"/>
        </w:rPr>
      </w:pP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7063E6" w:rsidRDefault="007063E6" w:rsidP="00AA0890">
      <w:pPr>
        <w:rPr>
          <w:rFonts w:ascii="Times New Roman" w:eastAsia="Times New Roman" w:hAnsi="Times New Roman"/>
          <w:sz w:val="24"/>
        </w:rPr>
      </w:pPr>
    </w:p>
    <w:p w:rsidR="007063E6" w:rsidRDefault="007063E6" w:rsidP="00AA0890">
      <w:pPr>
        <w:rPr>
          <w:rFonts w:ascii="Times New Roman" w:eastAsia="Times New Roman" w:hAnsi="Times New Roman"/>
          <w:sz w:val="24"/>
        </w:rPr>
      </w:pPr>
      <w:bookmarkStart w:id="0" w:name="_GoBack"/>
      <w:bookmarkEnd w:id="0"/>
    </w:p>
    <w:p w:rsidR="007F4D60" w:rsidRDefault="007F4D60" w:rsidP="00AA0890">
      <w:pPr>
        <w:rPr>
          <w:rFonts w:ascii="Times New Roman" w:eastAsia="Times New Roman" w:hAnsi="Times New Roman"/>
          <w:sz w:val="24"/>
        </w:rPr>
      </w:pPr>
    </w:p>
    <w:p w:rsidR="00AA0890" w:rsidRPr="00A86D2E" w:rsidRDefault="00AA0890" w:rsidP="00A86D2E">
      <w:pPr>
        <w:ind w:left="4820"/>
        <w:rPr>
          <w:rFonts w:ascii="Times New Roman" w:eastAsia="Times New Roman" w:hAnsi="Times New Roman"/>
          <w:b/>
          <w:sz w:val="26"/>
          <w:szCs w:val="26"/>
        </w:rPr>
      </w:pPr>
      <w:r w:rsidRPr="00A86D2E">
        <w:rPr>
          <w:rFonts w:ascii="Times New Roman" w:eastAsia="Times New Roman" w:hAnsi="Times New Roman"/>
          <w:b/>
          <w:sz w:val="26"/>
          <w:szCs w:val="26"/>
        </w:rPr>
        <w:t>20</w:t>
      </w:r>
      <w:r w:rsidR="00BD012C" w:rsidRPr="00A86D2E">
        <w:rPr>
          <w:rFonts w:ascii="Times New Roman" w:eastAsia="Times New Roman" w:hAnsi="Times New Roman"/>
          <w:b/>
          <w:sz w:val="26"/>
          <w:szCs w:val="26"/>
        </w:rPr>
        <w:t>2</w:t>
      </w:r>
      <w:r w:rsidR="00A86D2E" w:rsidRPr="00A86D2E">
        <w:rPr>
          <w:rFonts w:ascii="Times New Roman" w:eastAsia="Times New Roman" w:hAnsi="Times New Roman"/>
          <w:b/>
          <w:sz w:val="26"/>
          <w:szCs w:val="26"/>
        </w:rPr>
        <w:t>5</w:t>
      </w:r>
    </w:p>
    <w:p w:rsidR="007F4D60" w:rsidRDefault="007F4D60" w:rsidP="00AA0890">
      <w:pPr>
        <w:ind w:left="3420"/>
        <w:rPr>
          <w:rFonts w:ascii="Times New Roman" w:eastAsia="Times New Roman" w:hAnsi="Times New Roman"/>
          <w:sz w:val="24"/>
        </w:rPr>
        <w:sectPr w:rsidR="007F4D60" w:rsidSect="00B515FE">
          <w:footerReference w:type="default" r:id="rId8"/>
          <w:pgSz w:w="11900" w:h="16840"/>
          <w:pgMar w:top="1134" w:right="850" w:bottom="1134" w:left="851" w:header="0" w:footer="0" w:gutter="0"/>
          <w:cols w:space="0" w:equalWidth="0">
            <w:col w:w="10489"/>
          </w:cols>
          <w:titlePg/>
          <w:docGrid w:linePitch="360"/>
        </w:sectPr>
      </w:pPr>
    </w:p>
    <w:p w:rsidR="007F4D60" w:rsidRPr="00726EC8" w:rsidRDefault="002C21A3" w:rsidP="008C7E69">
      <w:pPr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1" w:name="page2"/>
      <w:bookmarkStart w:id="2" w:name="bookmark2"/>
      <w:bookmarkEnd w:id="1"/>
      <w:r w:rsidRPr="00726EC8">
        <w:rPr>
          <w:rFonts w:ascii="Times New Roman" w:hAnsi="Times New Roman" w:cs="Times New Roman"/>
          <w:b/>
          <w:sz w:val="26"/>
          <w:szCs w:val="26"/>
        </w:rPr>
        <w:lastRenderedPageBreak/>
        <w:t>1. ОБЛАСТЬ ПРИМЕНЕНИЯ</w:t>
      </w:r>
      <w:bookmarkEnd w:id="2"/>
    </w:p>
    <w:p w:rsidR="00726EC8" w:rsidRPr="00726EC8" w:rsidRDefault="001E6E9C" w:rsidP="008C7E69">
      <w:pPr>
        <w:numPr>
          <w:ilvl w:val="1"/>
          <w:numId w:val="10"/>
        </w:numPr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Настоящий</w:t>
      </w:r>
      <w:r w:rsidR="00AA0890" w:rsidRPr="00726EC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F4D60" w:rsidRPr="00726EC8">
        <w:rPr>
          <w:rFonts w:ascii="Times New Roman" w:eastAsia="Times New Roman" w:hAnsi="Times New Roman" w:cs="Times New Roman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sz w:val="26"/>
          <w:szCs w:val="26"/>
        </w:rPr>
        <w:t>рядок</w:t>
      </w:r>
      <w:r w:rsidR="007F4D60" w:rsidRPr="00726EC8">
        <w:rPr>
          <w:rFonts w:ascii="Times New Roman" w:eastAsia="Times New Roman" w:hAnsi="Times New Roman" w:cs="Times New Roman"/>
          <w:sz w:val="26"/>
          <w:szCs w:val="26"/>
        </w:rPr>
        <w:t xml:space="preserve"> определяет </w:t>
      </w:r>
      <w:r w:rsidR="00A86D2E">
        <w:rPr>
          <w:rFonts w:ascii="Times New Roman" w:eastAsia="Times New Roman" w:hAnsi="Times New Roman" w:cs="Times New Roman"/>
          <w:sz w:val="26"/>
          <w:szCs w:val="26"/>
        </w:rPr>
        <w:t>основание предоставления академического отпуска</w:t>
      </w:r>
      <w:r w:rsidR="007F4D60" w:rsidRPr="00726EC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97921">
        <w:rPr>
          <w:rFonts w:ascii="Times New Roman" w:eastAsia="Times New Roman" w:hAnsi="Times New Roman" w:cs="Times New Roman"/>
          <w:sz w:val="26"/>
          <w:szCs w:val="26"/>
        </w:rPr>
        <w:t>обучающимся в аспирантуре</w:t>
      </w:r>
      <w:r w:rsidR="007F4D60" w:rsidRPr="00726EC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51177" w:rsidRPr="00726EC8">
        <w:rPr>
          <w:rFonts w:ascii="Times New Roman" w:hAnsi="Times New Roman" w:cs="Times New Roman"/>
          <w:sz w:val="26"/>
          <w:szCs w:val="26"/>
        </w:rPr>
        <w:t xml:space="preserve">Федерального государственного учреждения науки Федерального научного центра «Владикавказский научный </w:t>
      </w:r>
      <w:r w:rsidR="00051177">
        <w:rPr>
          <w:rFonts w:ascii="Times New Roman" w:hAnsi="Times New Roman" w:cs="Times New Roman"/>
          <w:sz w:val="26"/>
          <w:szCs w:val="26"/>
        </w:rPr>
        <w:t>центр Российской академии наук»</w:t>
      </w:r>
      <w:r w:rsidR="001A601A">
        <w:rPr>
          <w:rFonts w:ascii="Times New Roman" w:hAnsi="Times New Roman" w:cs="Times New Roman"/>
          <w:sz w:val="26"/>
          <w:szCs w:val="26"/>
        </w:rPr>
        <w:t xml:space="preserve"> (далее ВНЦ РАН)</w:t>
      </w:r>
      <w:r w:rsidR="00051177" w:rsidRPr="00726EC8">
        <w:rPr>
          <w:rFonts w:ascii="Times New Roman" w:hAnsi="Times New Roman" w:cs="Times New Roman"/>
          <w:sz w:val="26"/>
          <w:szCs w:val="26"/>
        </w:rPr>
        <w:t>,</w:t>
      </w:r>
      <w:r w:rsidR="00051177" w:rsidRPr="00726EC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A0890" w:rsidRPr="00726EC8">
        <w:rPr>
          <w:rFonts w:ascii="Times New Roman" w:eastAsia="Times New Roman" w:hAnsi="Times New Roman" w:cs="Times New Roman"/>
          <w:sz w:val="26"/>
          <w:szCs w:val="26"/>
        </w:rPr>
        <w:t xml:space="preserve">по очной форме обучения </w:t>
      </w:r>
      <w:r w:rsidR="001A601A" w:rsidRPr="001A601A">
        <w:rPr>
          <w:rFonts w:ascii="Times New Roman" w:hAnsi="Times New Roman" w:cs="Times New Roman"/>
          <w:sz w:val="26"/>
          <w:szCs w:val="26"/>
        </w:rPr>
        <w:t>по программам подготовки научных и научно-педагогических кадров в аспирантуре</w:t>
      </w:r>
      <w:r w:rsidR="001A601A" w:rsidRPr="00726EC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A0890" w:rsidRPr="00726EC8">
        <w:rPr>
          <w:rFonts w:ascii="Times New Roman" w:eastAsia="Times New Roman" w:hAnsi="Times New Roman" w:cs="Times New Roman"/>
          <w:sz w:val="26"/>
          <w:szCs w:val="26"/>
        </w:rPr>
        <w:t>за счет бюджетных ассигнований федерального бюджета</w:t>
      </w:r>
      <w:r w:rsidR="007F4D60" w:rsidRPr="00726EC8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FB1EDA" w:rsidRDefault="00FB1EDA" w:rsidP="008C7E69">
      <w:pPr>
        <w:pStyle w:val="12"/>
        <w:keepNext/>
        <w:keepLines/>
        <w:shd w:val="clear" w:color="auto" w:fill="auto"/>
        <w:spacing w:before="0" w:after="0" w:line="240" w:lineRule="auto"/>
        <w:ind w:firstLine="720"/>
        <w:jc w:val="both"/>
        <w:outlineLvl w:val="9"/>
      </w:pPr>
    </w:p>
    <w:p w:rsidR="002C21A3" w:rsidRPr="00726EC8" w:rsidRDefault="002C21A3" w:rsidP="008C7E69">
      <w:pPr>
        <w:pStyle w:val="12"/>
        <w:keepNext/>
        <w:keepLines/>
        <w:shd w:val="clear" w:color="auto" w:fill="auto"/>
        <w:spacing w:before="0" w:after="0" w:line="240" w:lineRule="auto"/>
        <w:ind w:firstLine="720"/>
        <w:jc w:val="both"/>
        <w:outlineLvl w:val="9"/>
      </w:pPr>
      <w:r w:rsidRPr="00726EC8">
        <w:t xml:space="preserve">2.  НОРМАТИВНЫЕ </w:t>
      </w:r>
      <w:r w:rsidR="00CD2C0F">
        <w:t>ДОКУМЕНТЫ</w:t>
      </w:r>
    </w:p>
    <w:p w:rsidR="002C21A3" w:rsidRPr="00726EC8" w:rsidRDefault="002C21A3" w:rsidP="008C7E69">
      <w:pPr>
        <w:pStyle w:val="12"/>
        <w:keepNext/>
        <w:keepLines/>
        <w:shd w:val="clear" w:color="auto" w:fill="auto"/>
        <w:spacing w:before="0" w:after="0" w:line="240" w:lineRule="auto"/>
        <w:ind w:firstLine="720"/>
        <w:jc w:val="both"/>
        <w:outlineLvl w:val="9"/>
        <w:rPr>
          <w:b w:val="0"/>
        </w:rPr>
      </w:pPr>
      <w:r w:rsidRPr="00726EC8">
        <w:rPr>
          <w:b w:val="0"/>
        </w:rPr>
        <w:t>По</w:t>
      </w:r>
      <w:r w:rsidR="00FC4332">
        <w:rPr>
          <w:b w:val="0"/>
        </w:rPr>
        <w:t>рядок</w:t>
      </w:r>
      <w:r w:rsidRPr="00726EC8">
        <w:rPr>
          <w:b w:val="0"/>
        </w:rPr>
        <w:t xml:space="preserve"> разработан в соответствии</w:t>
      </w:r>
      <w:r w:rsidR="00D74F1D">
        <w:rPr>
          <w:b w:val="0"/>
        </w:rPr>
        <w:t xml:space="preserve"> </w:t>
      </w:r>
      <w:proofErr w:type="gramStart"/>
      <w:r w:rsidR="00D74F1D">
        <w:rPr>
          <w:b w:val="0"/>
        </w:rPr>
        <w:t>с</w:t>
      </w:r>
      <w:proofErr w:type="gramEnd"/>
      <w:r w:rsidRPr="00726EC8">
        <w:rPr>
          <w:b w:val="0"/>
        </w:rPr>
        <w:t>:</w:t>
      </w:r>
    </w:p>
    <w:p w:rsidR="00BD3B3F" w:rsidRPr="00BD3B3F" w:rsidRDefault="007F4D60" w:rsidP="008C7E69">
      <w:pPr>
        <w:numPr>
          <w:ilvl w:val="1"/>
          <w:numId w:val="29"/>
        </w:numPr>
        <w:tabs>
          <w:tab w:val="left" w:pos="1140"/>
        </w:tabs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3B3F">
        <w:rPr>
          <w:rFonts w:ascii="Times New Roman" w:eastAsia="Times New Roman" w:hAnsi="Times New Roman" w:cs="Times New Roman"/>
          <w:sz w:val="26"/>
          <w:szCs w:val="26"/>
        </w:rPr>
        <w:t>Федеральны</w:t>
      </w:r>
      <w:r w:rsidR="0050265E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BD3B3F"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 w:rsidR="0050265E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BD3B3F">
        <w:rPr>
          <w:rFonts w:ascii="Times New Roman" w:eastAsia="Times New Roman" w:hAnsi="Times New Roman" w:cs="Times New Roman"/>
          <w:sz w:val="26"/>
          <w:szCs w:val="26"/>
        </w:rPr>
        <w:t xml:space="preserve"> Р</w:t>
      </w:r>
      <w:r w:rsidR="0077269F" w:rsidRPr="00BD3B3F">
        <w:rPr>
          <w:rFonts w:ascii="Times New Roman" w:eastAsia="Times New Roman" w:hAnsi="Times New Roman" w:cs="Times New Roman"/>
          <w:sz w:val="26"/>
          <w:szCs w:val="26"/>
        </w:rPr>
        <w:t xml:space="preserve">оссийской </w:t>
      </w:r>
      <w:r w:rsidRPr="00BD3B3F">
        <w:rPr>
          <w:rFonts w:ascii="Times New Roman" w:eastAsia="Times New Roman" w:hAnsi="Times New Roman" w:cs="Times New Roman"/>
          <w:sz w:val="26"/>
          <w:szCs w:val="26"/>
        </w:rPr>
        <w:t>Ф</w:t>
      </w:r>
      <w:r w:rsidR="0077269F" w:rsidRPr="00BD3B3F">
        <w:rPr>
          <w:rFonts w:ascii="Times New Roman" w:eastAsia="Times New Roman" w:hAnsi="Times New Roman" w:cs="Times New Roman"/>
          <w:sz w:val="26"/>
          <w:szCs w:val="26"/>
        </w:rPr>
        <w:t>едерации</w:t>
      </w:r>
      <w:r w:rsidRPr="00BD3B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C0185" w:rsidRPr="00BD3B3F">
        <w:rPr>
          <w:rFonts w:ascii="Times New Roman" w:eastAsia="Times New Roman" w:hAnsi="Times New Roman" w:cs="Times New Roman"/>
          <w:sz w:val="26"/>
          <w:szCs w:val="26"/>
        </w:rPr>
        <w:t xml:space="preserve">от 29 декабря 2012 </w:t>
      </w:r>
      <w:r w:rsidRPr="00BD3B3F">
        <w:rPr>
          <w:rFonts w:ascii="Times New Roman" w:eastAsia="Times New Roman" w:hAnsi="Times New Roman" w:cs="Times New Roman"/>
          <w:sz w:val="26"/>
          <w:szCs w:val="26"/>
        </w:rPr>
        <w:t>№ 273-ФЗ «Об</w:t>
      </w:r>
      <w:r w:rsidR="00CC0185" w:rsidRPr="00BD3B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BD3B3F">
        <w:rPr>
          <w:rFonts w:ascii="Times New Roman" w:eastAsia="Times New Roman" w:hAnsi="Times New Roman" w:cs="Times New Roman"/>
          <w:sz w:val="26"/>
          <w:szCs w:val="26"/>
        </w:rPr>
        <w:t>образовании в Российской Федерации»;</w:t>
      </w:r>
      <w:r w:rsidR="00BD3B3F" w:rsidRPr="00BD3B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D3B3F" w:rsidRPr="00BD3B3F" w:rsidRDefault="00BD3B3F" w:rsidP="008C7E69">
      <w:pPr>
        <w:numPr>
          <w:ilvl w:val="1"/>
          <w:numId w:val="29"/>
        </w:numPr>
        <w:tabs>
          <w:tab w:val="left" w:pos="1140"/>
        </w:tabs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3B3F">
        <w:rPr>
          <w:rFonts w:ascii="Times New Roman" w:eastAsia="Times New Roman" w:hAnsi="Times New Roman" w:cs="Times New Roman"/>
          <w:sz w:val="26"/>
          <w:szCs w:val="26"/>
        </w:rPr>
        <w:t>Приказ</w:t>
      </w:r>
      <w:r w:rsidR="0050265E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BD3B3F">
        <w:rPr>
          <w:rFonts w:ascii="Times New Roman" w:eastAsia="Times New Roman" w:hAnsi="Times New Roman" w:cs="Times New Roman"/>
          <w:sz w:val="26"/>
          <w:szCs w:val="26"/>
        </w:rPr>
        <w:t xml:space="preserve"> Министерства образования и науки Российской Федерации от 04 апреля 2025 г. №</w:t>
      </w:r>
      <w:r w:rsidR="005026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D3B3F">
        <w:rPr>
          <w:rFonts w:ascii="Times New Roman" w:eastAsia="Times New Roman" w:hAnsi="Times New Roman" w:cs="Times New Roman"/>
          <w:sz w:val="26"/>
          <w:szCs w:val="26"/>
        </w:rPr>
        <w:t>303 «</w:t>
      </w:r>
      <w:bookmarkStart w:id="3" w:name="bookmark4"/>
      <w:r w:rsidR="00026E99" w:rsidRPr="00BD3B3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Об утверждении </w:t>
      </w:r>
      <w:bookmarkStart w:id="4" w:name="_Hlk199154467"/>
      <w:r w:rsidR="00026E99" w:rsidRPr="00BD3B3F">
        <w:rPr>
          <w:rFonts w:ascii="Times New Roman" w:hAnsi="Times New Roman" w:cs="Times New Roman"/>
          <w:color w:val="000000"/>
          <w:sz w:val="26"/>
          <w:szCs w:val="26"/>
          <w:lang w:bidi="ru-RU"/>
        </w:rPr>
        <w:t>Порядка и оснований предоставления академического отпуска обучающимся</w:t>
      </w:r>
      <w:bookmarkEnd w:id="3"/>
      <w:bookmarkEnd w:id="4"/>
      <w:r w:rsidR="00026E99" w:rsidRPr="00BD3B3F">
        <w:rPr>
          <w:rFonts w:ascii="Times New Roman" w:hAnsi="Times New Roman" w:cs="Times New Roman"/>
          <w:color w:val="000000"/>
          <w:sz w:val="26"/>
          <w:szCs w:val="26"/>
          <w:lang w:bidi="ru-RU"/>
        </w:rPr>
        <w:t>»</w:t>
      </w:r>
      <w:r w:rsidRPr="00BD3B3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; </w:t>
      </w:r>
    </w:p>
    <w:p w:rsidR="00BD3B3F" w:rsidRPr="00BD3B3F" w:rsidRDefault="002C21A3" w:rsidP="008C7E69">
      <w:pPr>
        <w:numPr>
          <w:ilvl w:val="1"/>
          <w:numId w:val="29"/>
        </w:numPr>
        <w:tabs>
          <w:tab w:val="left" w:pos="1140"/>
        </w:tabs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3B3F">
        <w:rPr>
          <w:rFonts w:ascii="Times New Roman" w:hAnsi="Times New Roman" w:cs="Times New Roman"/>
          <w:sz w:val="26"/>
          <w:szCs w:val="26"/>
        </w:rPr>
        <w:t>Устав</w:t>
      </w:r>
      <w:r w:rsidR="0050265E">
        <w:rPr>
          <w:rFonts w:ascii="Times New Roman" w:hAnsi="Times New Roman" w:cs="Times New Roman"/>
          <w:sz w:val="26"/>
          <w:szCs w:val="26"/>
        </w:rPr>
        <w:t>ом</w:t>
      </w:r>
      <w:r w:rsidRPr="00BD3B3F">
        <w:rPr>
          <w:rFonts w:ascii="Times New Roman" w:hAnsi="Times New Roman" w:cs="Times New Roman"/>
          <w:sz w:val="26"/>
          <w:szCs w:val="26"/>
        </w:rPr>
        <w:t xml:space="preserve"> ВНЦ РАН;</w:t>
      </w:r>
    </w:p>
    <w:p w:rsidR="002C21A3" w:rsidRPr="00BD3B3F" w:rsidRDefault="00BD3B3F" w:rsidP="008C7E69">
      <w:pPr>
        <w:numPr>
          <w:ilvl w:val="1"/>
          <w:numId w:val="29"/>
        </w:numPr>
        <w:tabs>
          <w:tab w:val="left" w:pos="1140"/>
        </w:tabs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="002C21A3" w:rsidRPr="00BD3B3F">
        <w:rPr>
          <w:rFonts w:ascii="Times New Roman" w:hAnsi="Times New Roman" w:cs="Times New Roman"/>
          <w:sz w:val="26"/>
          <w:szCs w:val="26"/>
        </w:rPr>
        <w:t>ными локальными нормативными актами ВНЦ РАН.</w:t>
      </w:r>
    </w:p>
    <w:p w:rsidR="00026E99" w:rsidRDefault="00026E99" w:rsidP="008C7E69">
      <w:pPr>
        <w:pStyle w:val="2"/>
        <w:shd w:val="clear" w:color="auto" w:fill="auto"/>
        <w:spacing w:before="0" w:after="0" w:line="240" w:lineRule="auto"/>
        <w:ind w:firstLine="720"/>
        <w:jc w:val="both"/>
        <w:rPr>
          <w:sz w:val="26"/>
          <w:szCs w:val="26"/>
        </w:rPr>
      </w:pPr>
    </w:p>
    <w:p w:rsidR="00026E99" w:rsidRPr="00026E99" w:rsidRDefault="00026E99" w:rsidP="008C7E69">
      <w:pPr>
        <w:pStyle w:val="12"/>
        <w:keepNext/>
        <w:keepLines/>
        <w:numPr>
          <w:ilvl w:val="0"/>
          <w:numId w:val="28"/>
        </w:numPr>
        <w:spacing w:before="0" w:after="0" w:line="240" w:lineRule="auto"/>
        <w:ind w:left="0" w:firstLine="720"/>
        <w:jc w:val="both"/>
        <w:outlineLvl w:val="9"/>
        <w:rPr>
          <w:color w:val="000000"/>
          <w:lang w:bidi="ru-RU"/>
        </w:rPr>
      </w:pPr>
      <w:bookmarkStart w:id="5" w:name="bookmark6"/>
      <w:r>
        <w:rPr>
          <w:color w:val="000000"/>
          <w:lang w:bidi="ru-RU"/>
        </w:rPr>
        <w:t xml:space="preserve">ПОРЯДОК И ОСНОВАНИЯ </w:t>
      </w:r>
      <w:r w:rsidRPr="00026E99">
        <w:rPr>
          <w:color w:val="000000"/>
          <w:lang w:bidi="ru-RU"/>
        </w:rPr>
        <w:t xml:space="preserve">ПРЕДОСТАВЛЕНИЯ АКАДЕМИЧЕСКОГО ОТПУСКА </w:t>
      </w:r>
      <w:bookmarkEnd w:id="5"/>
      <w:r>
        <w:rPr>
          <w:color w:val="000000"/>
          <w:lang w:bidi="ru-RU"/>
        </w:rPr>
        <w:t>АСПИРАНТАМ</w:t>
      </w:r>
    </w:p>
    <w:p w:rsidR="00026E99" w:rsidRDefault="00FD43A0" w:rsidP="008C7E69">
      <w:pPr>
        <w:widowControl w:val="0"/>
        <w:numPr>
          <w:ilvl w:val="1"/>
          <w:numId w:val="28"/>
        </w:numPr>
        <w:tabs>
          <w:tab w:val="left" w:pos="1038"/>
        </w:tabs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Академический отпуск предоставляется обучающимся</w:t>
      </w:r>
      <w:r w:rsidR="001A601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="001A601A" w:rsidRPr="00726EC8">
        <w:rPr>
          <w:rFonts w:ascii="Times New Roman" w:eastAsia="Times New Roman" w:hAnsi="Times New Roman" w:cs="Times New Roman"/>
          <w:sz w:val="26"/>
          <w:szCs w:val="26"/>
        </w:rPr>
        <w:t>по программам аспирантуры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, (далее - обучающиеся) в связи с временной невозможностью освоения ими </w:t>
      </w:r>
      <w:r w:rsidR="001A601A" w:rsidRPr="001A601A">
        <w:rPr>
          <w:rFonts w:ascii="Times New Roman" w:hAnsi="Times New Roman" w:cs="Times New Roman"/>
          <w:sz w:val="26"/>
          <w:szCs w:val="26"/>
        </w:rPr>
        <w:t>программ подготовки научных и научно-педагогических кадров в аспирантуре</w:t>
      </w:r>
      <w:r w:rsidRPr="001A601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(далее - образовательная программа) в </w:t>
      </w:r>
      <w:r w:rsidR="001A601A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Pr="001A601A">
        <w:rPr>
          <w:rFonts w:ascii="Times New Roman" w:hAnsi="Times New Roman" w:cs="Times New Roman"/>
          <w:color w:val="000000"/>
          <w:sz w:val="26"/>
          <w:szCs w:val="26"/>
          <w:lang w:bidi="ru-RU"/>
        </w:rPr>
        <w:t>, в случае призыва на военную службу или заключения контракта о прохождении военной службы (далее - в связи с прохождением военной службы), по медицинским показаниям, а также в иных исключительных случаях, в</w:t>
      </w:r>
      <w:proofErr w:type="gramEnd"/>
      <w:r w:rsidRPr="001A601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том числе в связи со стихийными бедствиями, по семейным обстоятельствам.</w:t>
      </w:r>
    </w:p>
    <w:p w:rsidR="00FD43A0" w:rsidRPr="00026E99" w:rsidRDefault="00FD43A0" w:rsidP="008C7E69">
      <w:pPr>
        <w:widowControl w:val="0"/>
        <w:numPr>
          <w:ilvl w:val="1"/>
          <w:numId w:val="28"/>
        </w:numPr>
        <w:tabs>
          <w:tab w:val="left" w:pos="1038"/>
        </w:tabs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26E99">
        <w:rPr>
          <w:rFonts w:ascii="Times New Roman" w:hAnsi="Times New Roman" w:cs="Times New Roman"/>
          <w:color w:val="000000"/>
          <w:sz w:val="26"/>
          <w:szCs w:val="26"/>
          <w:lang w:bidi="ru-RU"/>
        </w:rPr>
        <w:t>Продолжительность академического отпуска единовременно не может превышать 12 календарных месяцев (за исключением академического отпуска в связи с прохождением военной службы или по медицинским показаниям, срок предоставления которого не может превышать 2 года).</w:t>
      </w:r>
    </w:p>
    <w:p w:rsidR="00026E99" w:rsidRDefault="00FD43A0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Количество академических отпусков, предоставляемых </w:t>
      </w:r>
      <w:proofErr w:type="gramStart"/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обучающемуся</w:t>
      </w:r>
      <w:proofErr w:type="gramEnd"/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в период обучения по соответствующей образовательной программе, не ограниче</w:t>
      </w:r>
      <w:r w:rsidR="00561FF4">
        <w:rPr>
          <w:rFonts w:ascii="Times New Roman" w:hAnsi="Times New Roman" w:cs="Times New Roman"/>
          <w:color w:val="000000"/>
          <w:sz w:val="26"/>
          <w:szCs w:val="26"/>
          <w:lang w:bidi="ru-RU"/>
        </w:rPr>
        <w:t>н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о.</w:t>
      </w:r>
    </w:p>
    <w:p w:rsidR="00FD43A0" w:rsidRPr="004E3540" w:rsidRDefault="00FD43A0" w:rsidP="008C7E69">
      <w:pPr>
        <w:numPr>
          <w:ilvl w:val="1"/>
          <w:numId w:val="28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Основанием для принятия решения о предоставлении </w:t>
      </w:r>
      <w:proofErr w:type="gramStart"/>
      <w:r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>обучающемуся</w:t>
      </w:r>
      <w:proofErr w:type="gramEnd"/>
      <w:r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академического отпуска является личное заявление обучающегося на имя </w:t>
      </w:r>
      <w:r w:rsidR="00A31E93">
        <w:rPr>
          <w:rFonts w:ascii="Times New Roman" w:hAnsi="Times New Roman" w:cs="Times New Roman"/>
          <w:color w:val="000000"/>
          <w:sz w:val="26"/>
          <w:szCs w:val="26"/>
          <w:lang w:bidi="ru-RU"/>
        </w:rPr>
        <w:t>директора</w:t>
      </w:r>
      <w:r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="00CE56CD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(далее - заявление), а также медицинское</w:t>
      </w:r>
      <w:r w:rsidR="004E3540"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заключение, выданное медицинской </w:t>
      </w:r>
      <w:r w:rsidR="00385CC2" w:rsidRPr="00385CC2">
        <w:rPr>
          <w:rFonts w:ascii="Times New Roman" w:hAnsi="Times New Roman" w:cs="Times New Roman"/>
          <w:color w:val="000000"/>
          <w:sz w:val="26"/>
          <w:szCs w:val="26"/>
          <w:lang w:bidi="ru-RU"/>
        </w:rPr>
        <w:t>организацией</w:t>
      </w:r>
      <w:r w:rsidRPr="00385CC2">
        <w:rPr>
          <w:rFonts w:ascii="Times New Roman" w:hAnsi="Times New Roman" w:cs="Times New Roman"/>
          <w:color w:val="000000"/>
          <w:sz w:val="26"/>
          <w:szCs w:val="26"/>
          <w:lang w:bidi="ru-RU"/>
        </w:rPr>
        <w:t>,</w:t>
      </w:r>
      <w:r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входящей в государственную или муниципальную систему здравоохранения </w:t>
      </w:r>
      <w:proofErr w:type="gramStart"/>
      <w:r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>(для предоставления академического отпуска по медицинским показаниям), мобилизационное предписание, распоряжение или повестка военного комиссариата, содержащие время и место отправки к месту прохождения военной службы, копия контракта о прохождении военной службы в Вооруженных Силах Российской Федерации, заверенная в установленном законодательством Российской Федерации порядке (для предоставления академического отпуска в связи с прохождением военной службы), иные документы, подтверждающие основания предоставления академического отпуска (при</w:t>
      </w:r>
      <w:proofErr w:type="gramEnd"/>
      <w:r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proofErr w:type="gramStart"/>
      <w:r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>наличии</w:t>
      </w:r>
      <w:proofErr w:type="gramEnd"/>
      <w:r w:rsidRPr="004E3540">
        <w:rPr>
          <w:rFonts w:ascii="Times New Roman" w:hAnsi="Times New Roman" w:cs="Times New Roman"/>
          <w:color w:val="000000"/>
          <w:sz w:val="26"/>
          <w:szCs w:val="26"/>
          <w:lang w:bidi="ru-RU"/>
        </w:rPr>
        <w:t>).</w:t>
      </w:r>
    </w:p>
    <w:p w:rsidR="00FD43A0" w:rsidRPr="008458D5" w:rsidRDefault="00FD43A0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В случае</w:t>
      </w:r>
      <w:proofErr w:type="gramStart"/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,</w:t>
      </w:r>
      <w:proofErr w:type="gramEnd"/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если обучающийся по объективным причинам (в частности, нахождение на военной службе, медицинские показания, обстоятельства непреодолимой силы) не может лично представить заявление и документы, предусмотренные абзацем первым настоящего пункта, такое заявление может быть подано законным представителем обучающегося, либо лицом по доверенности, выданной указанному лицу обучающимся, либо через операторов 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lastRenderedPageBreak/>
        <w:t>почтовой связи общего пользования заказным почтовым отправлением с уведомлением о вручении, а также иным доступным способом.</w:t>
      </w:r>
    </w:p>
    <w:p w:rsidR="00FD43A0" w:rsidRPr="008458D5" w:rsidRDefault="00FD43A0" w:rsidP="008C7E69">
      <w:pPr>
        <w:pStyle w:val="2"/>
        <w:numPr>
          <w:ilvl w:val="1"/>
          <w:numId w:val="28"/>
        </w:numPr>
        <w:shd w:val="clear" w:color="auto" w:fill="auto"/>
        <w:spacing w:before="0" w:after="0" w:line="240" w:lineRule="auto"/>
        <w:ind w:left="0" w:firstLine="720"/>
        <w:jc w:val="both"/>
        <w:rPr>
          <w:sz w:val="26"/>
          <w:szCs w:val="26"/>
        </w:rPr>
      </w:pPr>
      <w:r w:rsidRPr="008458D5">
        <w:rPr>
          <w:color w:val="000000"/>
          <w:sz w:val="26"/>
          <w:szCs w:val="26"/>
          <w:lang w:bidi="ru-RU"/>
        </w:rPr>
        <w:t xml:space="preserve">Решение о предоставлении академического отпуска в связи с прохождением военной службы или по медицинским показаниям принимается </w:t>
      </w:r>
      <w:r w:rsidR="00E07764">
        <w:rPr>
          <w:color w:val="000000"/>
          <w:sz w:val="26"/>
          <w:szCs w:val="26"/>
          <w:lang w:bidi="ru-RU"/>
        </w:rPr>
        <w:t>директором ВНЦ РАН</w:t>
      </w:r>
      <w:r w:rsidRPr="008458D5">
        <w:rPr>
          <w:color w:val="000000"/>
          <w:sz w:val="26"/>
          <w:szCs w:val="26"/>
          <w:lang w:bidi="ru-RU"/>
        </w:rPr>
        <w:t xml:space="preserve"> либо лицом, исполняющим обязанности </w:t>
      </w:r>
      <w:r w:rsidR="00D3327B">
        <w:rPr>
          <w:color w:val="000000"/>
          <w:sz w:val="26"/>
          <w:szCs w:val="26"/>
          <w:lang w:bidi="ru-RU"/>
        </w:rPr>
        <w:t>директора</w:t>
      </w:r>
      <w:r w:rsidRPr="008458D5">
        <w:rPr>
          <w:color w:val="000000"/>
          <w:sz w:val="26"/>
          <w:szCs w:val="26"/>
          <w:lang w:bidi="ru-RU"/>
        </w:rPr>
        <w:t xml:space="preserve"> </w:t>
      </w:r>
      <w:r w:rsidR="00CE56CD">
        <w:rPr>
          <w:color w:val="000000"/>
          <w:sz w:val="26"/>
          <w:szCs w:val="26"/>
          <w:lang w:bidi="ru-RU"/>
        </w:rPr>
        <w:t>ВНЦ РАН</w:t>
      </w:r>
      <w:r w:rsidR="00E07764">
        <w:rPr>
          <w:color w:val="000000"/>
          <w:sz w:val="26"/>
          <w:szCs w:val="26"/>
          <w:lang w:bidi="ru-RU"/>
        </w:rPr>
        <w:t>.</w:t>
      </w:r>
    </w:p>
    <w:p w:rsidR="00597921" w:rsidRPr="00597921" w:rsidRDefault="00FD43A0" w:rsidP="00597921">
      <w:pPr>
        <w:numPr>
          <w:ilvl w:val="1"/>
          <w:numId w:val="28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В иных исключительных случаях, а также в случаях, когда </w:t>
      </w:r>
      <w:r w:rsidR="00E07764"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не может представить документы, подтверждающие основания предоставления академического отпуска, решение о предоставлении академического отпуска принимается специально создаваемой </w:t>
      </w:r>
      <w:r w:rsidR="00E07764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комиссией (далее - Комиссия</w:t>
      </w:r>
      <w:r w:rsidRPr="00597921">
        <w:rPr>
          <w:rFonts w:ascii="Times New Roman" w:hAnsi="Times New Roman" w:cs="Times New Roman"/>
          <w:color w:val="000000"/>
          <w:sz w:val="26"/>
          <w:szCs w:val="26"/>
          <w:lang w:bidi="ru-RU"/>
        </w:rPr>
        <w:t>)</w:t>
      </w:r>
      <w:r w:rsidR="00597921" w:rsidRPr="00597921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="00597921" w:rsidRPr="00597921">
        <w:rPr>
          <w:rFonts w:ascii="Times New Roman" w:hAnsi="Times New Roman" w:cs="Times New Roman"/>
          <w:sz w:val="26"/>
          <w:szCs w:val="26"/>
        </w:rPr>
        <w:t>состав которой утверждается директором ВНЦ РАН</w:t>
      </w:r>
      <w:r w:rsidRPr="00597921">
        <w:rPr>
          <w:rFonts w:ascii="Times New Roman" w:hAnsi="Times New Roman" w:cs="Times New Roman"/>
          <w:color w:val="000000"/>
          <w:sz w:val="26"/>
          <w:szCs w:val="26"/>
          <w:lang w:bidi="ru-RU"/>
        </w:rPr>
        <w:t>.</w:t>
      </w:r>
    </w:p>
    <w:p w:rsidR="00597921" w:rsidRPr="00597921" w:rsidRDefault="00597921" w:rsidP="00597921">
      <w:pPr>
        <w:numPr>
          <w:ilvl w:val="1"/>
          <w:numId w:val="28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97921">
        <w:rPr>
          <w:rFonts w:ascii="Times New Roman" w:hAnsi="Times New Roman" w:cs="Times New Roman"/>
          <w:sz w:val="26"/>
          <w:szCs w:val="26"/>
        </w:rPr>
        <w:t xml:space="preserve">Состав Комиссии формируется из числа </w:t>
      </w:r>
      <w:r w:rsidR="00867505">
        <w:rPr>
          <w:rFonts w:ascii="Times New Roman" w:hAnsi="Times New Roman" w:cs="Times New Roman"/>
          <w:sz w:val="26"/>
          <w:szCs w:val="26"/>
        </w:rPr>
        <w:t xml:space="preserve">научных и </w:t>
      </w:r>
      <w:r w:rsidRPr="00597921">
        <w:rPr>
          <w:rFonts w:ascii="Times New Roman" w:hAnsi="Times New Roman" w:cs="Times New Roman"/>
          <w:sz w:val="26"/>
          <w:szCs w:val="26"/>
        </w:rPr>
        <w:t xml:space="preserve">научно-педагогических работников ВНЦ РАН, в количестве не более 5 человек, и включает в себя председателя, заместителя председателя и членов Комиссии. </w:t>
      </w:r>
    </w:p>
    <w:p w:rsidR="00FD43A0" w:rsidRPr="008458D5" w:rsidRDefault="00CE56CD" w:rsidP="008C7E69">
      <w:pPr>
        <w:widowControl w:val="0"/>
        <w:numPr>
          <w:ilvl w:val="1"/>
          <w:numId w:val="28"/>
        </w:numPr>
        <w:tabs>
          <w:tab w:val="left" w:pos="1038"/>
        </w:tabs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в течение 2 рабочих дней со дня поступления заявления направляет заявление </w:t>
      </w:r>
      <w:r w:rsidR="00E07764"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аспиранта</w:t>
      </w:r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 в </w:t>
      </w:r>
      <w:r w:rsidR="00616C10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Комиссию с прилагаемыми к нему </w:t>
      </w:r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документами (при наличии).</w:t>
      </w:r>
    </w:p>
    <w:p w:rsidR="00FD43A0" w:rsidRPr="008458D5" w:rsidRDefault="00FD43A0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В результате рассмотрения заявления, а также прилагаемых к нему документов (при наличии) Комиссией в срок не более 5 рабочих дней со дня поступления от </w:t>
      </w:r>
      <w:r w:rsidR="00CE56CD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заявления в соответствии с настоящим пунктом принимается одно из следующих решений:</w:t>
      </w:r>
    </w:p>
    <w:p w:rsidR="00FD43A0" w:rsidRPr="008458D5" w:rsidRDefault="00E07764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-</w:t>
      </w:r>
      <w:r w:rsidR="006D7B1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о предоставлении 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аспиранту</w:t>
      </w:r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академического отпуска;</w:t>
      </w:r>
    </w:p>
    <w:p w:rsidR="00FD43A0" w:rsidRPr="008458D5" w:rsidRDefault="00E07764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-</w:t>
      </w:r>
      <w:r w:rsidR="006D7B1A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об отказе в предоставлении 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аспиранту</w:t>
      </w:r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академического отпуска.</w:t>
      </w:r>
    </w:p>
    <w:p w:rsidR="00FD43A0" w:rsidRPr="008458D5" w:rsidRDefault="00BD3B3F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3.</w:t>
      </w:r>
      <w:r w:rsidR="00F2115B">
        <w:rPr>
          <w:rFonts w:ascii="Times New Roman" w:hAnsi="Times New Roman" w:cs="Times New Roman"/>
          <w:color w:val="000000"/>
          <w:sz w:val="26"/>
          <w:szCs w:val="26"/>
          <w:lang w:bidi="ru-RU"/>
        </w:rPr>
        <w:t>8</w:t>
      </w: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. </w:t>
      </w:r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В случае принятия решения об отказе в предоставлении </w:t>
      </w:r>
      <w:proofErr w:type="gramStart"/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обучающемуся</w:t>
      </w:r>
      <w:proofErr w:type="gramEnd"/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академического отпуска такое решение должно быть мотивированным.</w:t>
      </w:r>
    </w:p>
    <w:p w:rsidR="00FD43A0" w:rsidRPr="005A5BD6" w:rsidRDefault="00FD43A0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Решение Комиссии доводится до сведения</w:t>
      </w:r>
      <w:r w:rsidR="00695CA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аспиранта</w:t>
      </w:r>
      <w:r w:rsidR="001F1AB4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путем его размещения без указания фамилии, имени, отчества (при наличии)</w:t>
      </w:r>
      <w:r w:rsidR="00695CA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аспиранта</w:t>
      </w:r>
      <w:r w:rsidR="00695CA5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с указанием страхового номера индивидуального лицевого счета (при наличии) или уникального кода, присвоенного </w:t>
      </w:r>
      <w:r w:rsidR="00695CA5" w:rsidRPr="00695CA5"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</w:t>
      </w:r>
      <w:r w:rsidR="001F1AB4">
        <w:rPr>
          <w:rFonts w:ascii="Times New Roman" w:hAnsi="Times New Roman" w:cs="Times New Roman"/>
          <w:color w:val="000000"/>
          <w:sz w:val="26"/>
          <w:szCs w:val="26"/>
          <w:lang w:bidi="ru-RU"/>
        </w:rPr>
        <w:t>у</w:t>
      </w:r>
      <w:r w:rsidRPr="00695CA5">
        <w:rPr>
          <w:rFonts w:ascii="Times New Roman" w:hAnsi="Times New Roman" w:cs="Times New Roman"/>
          <w:color w:val="000000"/>
          <w:sz w:val="26"/>
          <w:szCs w:val="26"/>
          <w:lang w:bidi="ru-RU"/>
        </w:rPr>
        <w:t>,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в информационно-телекоммуникационных сетях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, в том числе в личном кабинете </w:t>
      </w:r>
      <w:r w:rsidR="00695CA5" w:rsidRPr="00695CA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аспиранта 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либо на официальном сайте </w:t>
      </w:r>
      <w:r w:rsidR="00CE56CD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в сети «Интернет».</w:t>
      </w:r>
    </w:p>
    <w:p w:rsidR="00FD43A0" w:rsidRPr="005A5BD6" w:rsidRDefault="00FD43A0" w:rsidP="008C7E69">
      <w:pPr>
        <w:widowControl w:val="0"/>
        <w:numPr>
          <w:ilvl w:val="1"/>
          <w:numId w:val="30"/>
        </w:numPr>
        <w:tabs>
          <w:tab w:val="left" w:pos="1047"/>
        </w:tabs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Предоставление академического отпуска </w:t>
      </w:r>
      <w:r w:rsidR="00CE56CD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аспиранту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оформляется распорядительным актом </w:t>
      </w:r>
      <w:r w:rsidR="00CE56CD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, изданным </w:t>
      </w:r>
      <w:r w:rsidR="002D3962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директором </w:t>
      </w:r>
      <w:r w:rsidR="00CE56CD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либо лицом, исполняющим обязанности </w:t>
      </w:r>
      <w:r w:rsidR="00EC117B">
        <w:rPr>
          <w:rFonts w:ascii="Times New Roman" w:hAnsi="Times New Roman" w:cs="Times New Roman"/>
          <w:color w:val="000000"/>
          <w:sz w:val="26"/>
          <w:szCs w:val="26"/>
          <w:lang w:bidi="ru-RU"/>
        </w:rPr>
        <w:t>директора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="00CE56CD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="00616C10">
        <w:rPr>
          <w:rFonts w:ascii="Times New Roman" w:hAnsi="Times New Roman" w:cs="Times New Roman"/>
          <w:color w:val="000000"/>
          <w:sz w:val="26"/>
          <w:szCs w:val="26"/>
          <w:lang w:bidi="ru-RU"/>
        </w:rPr>
        <w:t>,</w:t>
      </w:r>
      <w:r w:rsidR="002D3962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не позднее 5 рабочих дней со дня принятия решения в соответствии с пунктами </w:t>
      </w:r>
      <w:r w:rsidR="00181768">
        <w:rPr>
          <w:rFonts w:ascii="Times New Roman" w:hAnsi="Times New Roman" w:cs="Times New Roman"/>
          <w:color w:val="000000"/>
          <w:sz w:val="26"/>
          <w:szCs w:val="26"/>
          <w:lang w:bidi="ru-RU"/>
        </w:rPr>
        <w:t>3.7. или 3.8.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настоящего По</w:t>
      </w:r>
      <w:r w:rsidR="00080C8B">
        <w:rPr>
          <w:rFonts w:ascii="Times New Roman" w:hAnsi="Times New Roman" w:cs="Times New Roman"/>
          <w:color w:val="000000"/>
          <w:sz w:val="26"/>
          <w:szCs w:val="26"/>
          <w:lang w:bidi="ru-RU"/>
        </w:rPr>
        <w:t>рядка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.</w:t>
      </w:r>
    </w:p>
    <w:p w:rsidR="00FD43A0" w:rsidRPr="008458D5" w:rsidRDefault="00FD43A0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Информация о предоставлении академического отпуска доводится до сведения </w:t>
      </w:r>
      <w:r w:rsidR="002D3962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аспирантов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путем ее размещения без указания фамилии, имени, отчества (при наличии) обучающихся с указанием страхового номера индивидуального лицевого счета (при наличии) или уникального кода, присвоенного </w:t>
      </w:r>
      <w:r w:rsidR="002D3962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аспиранту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и реквизитов соответствующего распорядительного акта </w:t>
      </w:r>
      <w:r w:rsidR="00CE56CD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, в информационно</w:t>
      </w:r>
      <w:r w:rsidR="002D3962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-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телекоммуникационных сетях, в том числе в личном кабинете </w:t>
      </w:r>
      <w:r w:rsidR="002D3962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аспиранта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либо на официальном сайте о </w:t>
      </w:r>
      <w:r w:rsidR="00CE56CD"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Pr="005A5BD6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в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информационно</w:t>
      </w:r>
      <w:r w:rsidR="002D3962">
        <w:rPr>
          <w:rFonts w:ascii="Times New Roman" w:hAnsi="Times New Roman" w:cs="Times New Roman"/>
          <w:color w:val="000000"/>
          <w:sz w:val="26"/>
          <w:szCs w:val="26"/>
          <w:lang w:bidi="ru-RU"/>
        </w:rPr>
        <w:t>-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телекоммуникационной</w:t>
      </w:r>
      <w:proofErr w:type="gramEnd"/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сети «Интернет».</w:t>
      </w:r>
    </w:p>
    <w:p w:rsidR="00FD43A0" w:rsidRPr="008458D5" w:rsidRDefault="002D3962" w:rsidP="008C7E69">
      <w:pPr>
        <w:widowControl w:val="0"/>
        <w:numPr>
          <w:ilvl w:val="1"/>
          <w:numId w:val="30"/>
        </w:numPr>
        <w:tabs>
          <w:tab w:val="left" w:pos="1047"/>
        </w:tabs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</w:t>
      </w:r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в период нахождения в академическом отпуске освобождается от обязанностей, связанных с освоением им образовательной программы в </w:t>
      </w:r>
      <w:r w:rsidR="00CE56CD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="00FD43A0"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, и не допускается к образовательному процессу до завершения академического отпуска.</w:t>
      </w:r>
    </w:p>
    <w:p w:rsidR="00FD43A0" w:rsidRPr="008458D5" w:rsidRDefault="00FD43A0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В случае</w:t>
      </w:r>
      <w:proofErr w:type="gramStart"/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,</w:t>
      </w:r>
      <w:proofErr w:type="gramEnd"/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если </w:t>
      </w:r>
      <w:r w:rsidR="002D3962"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обучается в </w:t>
      </w:r>
      <w:r w:rsidR="00CE56CD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по договору об образовании за счет средств физического и (или) юридического лица, во время академического отпуска плата за обучение с него не взимается.</w:t>
      </w:r>
    </w:p>
    <w:p w:rsidR="00FD43A0" w:rsidRPr="008458D5" w:rsidRDefault="00FD43A0" w:rsidP="008C7E69">
      <w:pPr>
        <w:widowControl w:val="0"/>
        <w:numPr>
          <w:ilvl w:val="1"/>
          <w:numId w:val="30"/>
        </w:numPr>
        <w:tabs>
          <w:tab w:val="left" w:pos="1038"/>
        </w:tabs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Академический отпуск завершается по окончании периода времени, на который он был предоставлен, либо до окончания указанного периода на основании заявления </w:t>
      </w:r>
      <w:r w:rsidR="002D3962"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аспиранта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>.</w:t>
      </w:r>
    </w:p>
    <w:p w:rsidR="00FD43A0" w:rsidRPr="008458D5" w:rsidRDefault="00FD43A0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В случае завершения академического отпуска до окончания периода, на который он был предоставлен, </w:t>
      </w:r>
      <w:r w:rsidR="002D3962">
        <w:rPr>
          <w:rFonts w:ascii="Times New Roman" w:hAnsi="Times New Roman" w:cs="Times New Roman"/>
          <w:color w:val="000000"/>
          <w:sz w:val="26"/>
          <w:szCs w:val="26"/>
          <w:lang w:bidi="ru-RU"/>
        </w:rPr>
        <w:t>аспирант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допускается к обучению на основании приказа </w:t>
      </w:r>
      <w:r w:rsidR="00CE56CD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Pr="008458D5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либо лица, исполняющего обязанности руководителя </w:t>
      </w:r>
      <w:r w:rsidR="00CE56CD">
        <w:rPr>
          <w:rFonts w:ascii="Times New Roman" w:hAnsi="Times New Roman" w:cs="Times New Roman"/>
          <w:color w:val="000000"/>
          <w:sz w:val="26"/>
          <w:szCs w:val="26"/>
          <w:lang w:bidi="ru-RU"/>
        </w:rPr>
        <w:t>ВНЦ РАН</w:t>
      </w:r>
      <w:r w:rsidR="002D3962">
        <w:rPr>
          <w:rFonts w:ascii="Times New Roman" w:hAnsi="Times New Roman" w:cs="Times New Roman"/>
          <w:color w:val="000000"/>
          <w:sz w:val="26"/>
          <w:szCs w:val="26"/>
          <w:lang w:bidi="ru-RU"/>
        </w:rPr>
        <w:t>.</w:t>
      </w:r>
    </w:p>
    <w:p w:rsidR="00FD43A0" w:rsidRDefault="008C7E69" w:rsidP="008C7E69">
      <w:pPr>
        <w:pStyle w:val="2"/>
        <w:shd w:val="clear" w:color="auto" w:fill="auto"/>
        <w:spacing w:before="0" w:after="0" w:line="240" w:lineRule="auto"/>
        <w:ind w:firstLine="72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3.12. </w:t>
      </w:r>
      <w:r w:rsidR="00FD43A0" w:rsidRPr="008458D5">
        <w:rPr>
          <w:color w:val="000000"/>
          <w:sz w:val="26"/>
          <w:szCs w:val="26"/>
          <w:lang w:bidi="ru-RU"/>
        </w:rPr>
        <w:t xml:space="preserve">В случаях, если </w:t>
      </w:r>
      <w:r w:rsidR="002D3962">
        <w:rPr>
          <w:color w:val="000000"/>
          <w:sz w:val="26"/>
          <w:szCs w:val="26"/>
          <w:lang w:bidi="ru-RU"/>
        </w:rPr>
        <w:t>аспирант</w:t>
      </w:r>
      <w:r w:rsidR="00FD43A0" w:rsidRPr="008458D5">
        <w:rPr>
          <w:color w:val="000000"/>
          <w:sz w:val="26"/>
          <w:szCs w:val="26"/>
          <w:lang w:bidi="ru-RU"/>
        </w:rPr>
        <w:t xml:space="preserve"> по независящим от него обстоятельствам не приступил </w:t>
      </w:r>
      <w:r w:rsidR="00FD43A0" w:rsidRPr="008458D5">
        <w:rPr>
          <w:color w:val="000000"/>
          <w:sz w:val="26"/>
          <w:szCs w:val="26"/>
          <w:lang w:bidi="ru-RU"/>
        </w:rPr>
        <w:lastRenderedPageBreak/>
        <w:t xml:space="preserve">по завершению академического отпуска к обязанностям, связанным с освоением им образовательной </w:t>
      </w:r>
      <w:r w:rsidR="00026E99" w:rsidRPr="001A601A">
        <w:rPr>
          <w:sz w:val="26"/>
          <w:szCs w:val="26"/>
        </w:rPr>
        <w:t>программ</w:t>
      </w:r>
      <w:r w:rsidR="00026E99">
        <w:rPr>
          <w:sz w:val="26"/>
          <w:szCs w:val="26"/>
        </w:rPr>
        <w:t>ы</w:t>
      </w:r>
      <w:r w:rsidR="00026E99" w:rsidRPr="001A601A">
        <w:rPr>
          <w:sz w:val="26"/>
          <w:szCs w:val="26"/>
        </w:rPr>
        <w:t xml:space="preserve"> подготовки научных и научно-педагогических кадров в аспирантуре</w:t>
      </w:r>
      <w:r w:rsidR="00FD43A0" w:rsidRPr="008458D5">
        <w:rPr>
          <w:color w:val="000000"/>
          <w:sz w:val="26"/>
          <w:szCs w:val="26"/>
          <w:lang w:bidi="ru-RU"/>
        </w:rPr>
        <w:t xml:space="preserve">, Комиссия вправе принять решение о продлении академического отпуска. Решение о продлении академического отпуска оформляется в соответствии с пунктами </w:t>
      </w:r>
      <w:r w:rsidR="009F5E4F">
        <w:rPr>
          <w:color w:val="000000"/>
          <w:sz w:val="26"/>
          <w:szCs w:val="26"/>
          <w:lang w:bidi="ru-RU"/>
        </w:rPr>
        <w:t>3.2-3.11</w:t>
      </w:r>
      <w:r w:rsidR="00FD43A0" w:rsidRPr="008458D5">
        <w:rPr>
          <w:color w:val="000000"/>
          <w:sz w:val="26"/>
          <w:szCs w:val="26"/>
          <w:lang w:bidi="ru-RU"/>
        </w:rPr>
        <w:t xml:space="preserve"> настоящего Порядка.</w:t>
      </w:r>
    </w:p>
    <w:p w:rsidR="002F6685" w:rsidRDefault="002F6685" w:rsidP="008C7E69">
      <w:pPr>
        <w:pStyle w:val="2"/>
        <w:shd w:val="clear" w:color="auto" w:fill="auto"/>
        <w:spacing w:before="0" w:after="0" w:line="240" w:lineRule="auto"/>
        <w:ind w:firstLine="720"/>
        <w:jc w:val="both"/>
        <w:rPr>
          <w:color w:val="000000"/>
          <w:sz w:val="26"/>
          <w:szCs w:val="26"/>
          <w:lang w:bidi="ru-RU"/>
        </w:rPr>
      </w:pPr>
    </w:p>
    <w:p w:rsidR="00026E99" w:rsidRPr="00726EC8" w:rsidRDefault="00026E99" w:rsidP="008C7E69">
      <w:pPr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726EC8">
        <w:rPr>
          <w:rFonts w:ascii="Times New Roman" w:eastAsia="Times New Roman" w:hAnsi="Times New Roman" w:cs="Times New Roman"/>
          <w:b/>
          <w:sz w:val="26"/>
          <w:szCs w:val="26"/>
        </w:rPr>
        <w:t>. ЗАКЛЮЧИТЕЛЬНЫЕ ПОЛОЖЕНИЯ</w:t>
      </w:r>
    </w:p>
    <w:p w:rsidR="00026E99" w:rsidRPr="00726EC8" w:rsidRDefault="00026E99" w:rsidP="008C7E69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26EC8">
        <w:rPr>
          <w:rFonts w:ascii="Times New Roman" w:eastAsia="Times New Roman" w:hAnsi="Times New Roman" w:cs="Times New Roman"/>
          <w:sz w:val="26"/>
          <w:szCs w:val="26"/>
        </w:rPr>
        <w:t>.1. Настоящ</w:t>
      </w:r>
      <w:r w:rsidR="002F6685">
        <w:rPr>
          <w:rFonts w:ascii="Times New Roman" w:eastAsia="Times New Roman" w:hAnsi="Times New Roman" w:cs="Times New Roman"/>
          <w:sz w:val="26"/>
          <w:szCs w:val="26"/>
        </w:rPr>
        <w:t>ий</w:t>
      </w:r>
      <w:r w:rsidRPr="00726EC8">
        <w:rPr>
          <w:rFonts w:ascii="Times New Roman" w:eastAsia="Times New Roman" w:hAnsi="Times New Roman" w:cs="Times New Roman"/>
          <w:sz w:val="26"/>
          <w:szCs w:val="26"/>
        </w:rPr>
        <w:t xml:space="preserve"> По</w:t>
      </w:r>
      <w:r w:rsidR="002F6685">
        <w:rPr>
          <w:rFonts w:ascii="Times New Roman" w:eastAsia="Times New Roman" w:hAnsi="Times New Roman" w:cs="Times New Roman"/>
          <w:sz w:val="26"/>
          <w:szCs w:val="26"/>
        </w:rPr>
        <w:t>рядок</w:t>
      </w:r>
      <w:r w:rsidRPr="00726EC8">
        <w:rPr>
          <w:rFonts w:ascii="Times New Roman" w:eastAsia="Times New Roman" w:hAnsi="Times New Roman" w:cs="Times New Roman"/>
          <w:sz w:val="26"/>
          <w:szCs w:val="26"/>
        </w:rPr>
        <w:t xml:space="preserve"> утверждается приказом директора ВНЦ РАН на основании решения </w:t>
      </w:r>
      <w:r>
        <w:rPr>
          <w:rFonts w:ascii="Times New Roman" w:eastAsia="Times New Roman" w:hAnsi="Times New Roman" w:cs="Times New Roman"/>
          <w:sz w:val="26"/>
          <w:szCs w:val="26"/>
        </w:rPr>
        <w:t>Объединенного ученого</w:t>
      </w:r>
      <w:r w:rsidRPr="00726EC8">
        <w:rPr>
          <w:rFonts w:ascii="Times New Roman" w:eastAsia="Times New Roman" w:hAnsi="Times New Roman" w:cs="Times New Roman"/>
          <w:sz w:val="26"/>
          <w:szCs w:val="26"/>
        </w:rPr>
        <w:t xml:space="preserve"> совета ВНЦ РАН</w:t>
      </w:r>
      <w:r w:rsidRPr="00726EC8">
        <w:rPr>
          <w:rFonts w:ascii="Times New Roman" w:hAnsi="Times New Roman" w:cs="Times New Roman"/>
          <w:sz w:val="26"/>
          <w:szCs w:val="26"/>
        </w:rPr>
        <w:t xml:space="preserve"> и действует до его отмены</w:t>
      </w:r>
      <w:r w:rsidRPr="00726EC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26E99" w:rsidRPr="00726EC8" w:rsidRDefault="00026E99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26EC8">
        <w:rPr>
          <w:rFonts w:ascii="Times New Roman" w:eastAsia="Times New Roman" w:hAnsi="Times New Roman" w:cs="Times New Roman"/>
          <w:sz w:val="26"/>
          <w:szCs w:val="26"/>
        </w:rPr>
        <w:t xml:space="preserve">.2. </w:t>
      </w:r>
      <w:r w:rsidR="00A34277">
        <w:rPr>
          <w:rFonts w:ascii="Times New Roman" w:hAnsi="Times New Roman" w:cs="Times New Roman"/>
          <w:sz w:val="26"/>
          <w:szCs w:val="26"/>
        </w:rPr>
        <w:t>В настоящий</w:t>
      </w:r>
      <w:r w:rsidRPr="00726EC8">
        <w:rPr>
          <w:rFonts w:ascii="Times New Roman" w:hAnsi="Times New Roman" w:cs="Times New Roman"/>
          <w:sz w:val="26"/>
          <w:szCs w:val="26"/>
        </w:rPr>
        <w:t xml:space="preserve"> По</w:t>
      </w:r>
      <w:r w:rsidR="00A34277">
        <w:rPr>
          <w:rFonts w:ascii="Times New Roman" w:hAnsi="Times New Roman" w:cs="Times New Roman"/>
          <w:sz w:val="26"/>
          <w:szCs w:val="26"/>
        </w:rPr>
        <w:t>рядок</w:t>
      </w:r>
      <w:r w:rsidRPr="00726EC8">
        <w:rPr>
          <w:rFonts w:ascii="Times New Roman" w:hAnsi="Times New Roman" w:cs="Times New Roman"/>
          <w:sz w:val="26"/>
          <w:szCs w:val="26"/>
        </w:rPr>
        <w:t xml:space="preserve"> могут быть внесены изменения и дополнения в соответствии с изменениями в нормативных документах Министерства образовани</w:t>
      </w:r>
      <w:r>
        <w:rPr>
          <w:rFonts w:ascii="Times New Roman" w:hAnsi="Times New Roman" w:cs="Times New Roman"/>
          <w:sz w:val="26"/>
          <w:szCs w:val="26"/>
        </w:rPr>
        <w:t>я и науки Российской Федерации и</w:t>
      </w:r>
      <w:r w:rsidRPr="00726EC8">
        <w:rPr>
          <w:rFonts w:ascii="Times New Roman" w:hAnsi="Times New Roman" w:cs="Times New Roman"/>
          <w:sz w:val="26"/>
          <w:szCs w:val="26"/>
        </w:rPr>
        <w:t xml:space="preserve"> локальных нормативных актах ВНЦ РАН.</w:t>
      </w:r>
    </w:p>
    <w:p w:rsidR="00026E99" w:rsidRPr="00726EC8" w:rsidRDefault="00026E99" w:rsidP="008C7E69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26EC8">
        <w:rPr>
          <w:rFonts w:ascii="Times New Roman" w:eastAsia="Times New Roman" w:hAnsi="Times New Roman" w:cs="Times New Roman"/>
          <w:sz w:val="26"/>
          <w:szCs w:val="26"/>
        </w:rPr>
        <w:t xml:space="preserve">.3. Все изменения и дополнения в </w:t>
      </w:r>
      <w:r w:rsidR="00A34277" w:rsidRPr="00A34277">
        <w:rPr>
          <w:rFonts w:ascii="Times New Roman" w:eastAsia="Times New Roman" w:hAnsi="Times New Roman" w:cs="Times New Roman"/>
          <w:sz w:val="26"/>
          <w:szCs w:val="26"/>
        </w:rPr>
        <w:t xml:space="preserve">настоящий Порядок </w:t>
      </w:r>
      <w:r w:rsidRPr="00726EC8">
        <w:rPr>
          <w:rFonts w:ascii="Times New Roman" w:eastAsia="Times New Roman" w:hAnsi="Times New Roman" w:cs="Times New Roman"/>
          <w:sz w:val="26"/>
          <w:szCs w:val="26"/>
        </w:rPr>
        <w:t>должны быть письменно оформлены и утверждены директором ВНЦ РАН в установленном порядке.</w:t>
      </w:r>
    </w:p>
    <w:p w:rsidR="00026E99" w:rsidRPr="00DE036A" w:rsidRDefault="00026E99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726EC8">
        <w:rPr>
          <w:rFonts w:ascii="Times New Roman" w:hAnsi="Times New Roman" w:cs="Times New Roman"/>
          <w:sz w:val="26"/>
          <w:szCs w:val="26"/>
        </w:rPr>
        <w:t xml:space="preserve">.4. </w:t>
      </w:r>
      <w:r w:rsidR="00A34277">
        <w:rPr>
          <w:rFonts w:ascii="Times New Roman" w:hAnsi="Times New Roman" w:cs="Times New Roman"/>
          <w:sz w:val="26"/>
          <w:szCs w:val="26"/>
        </w:rPr>
        <w:t>Н</w:t>
      </w:r>
      <w:r w:rsidR="00A34277" w:rsidRPr="00A34277">
        <w:rPr>
          <w:rFonts w:ascii="Times New Roman" w:hAnsi="Times New Roman" w:cs="Times New Roman"/>
          <w:sz w:val="26"/>
          <w:szCs w:val="26"/>
        </w:rPr>
        <w:t xml:space="preserve">астоящий Порядок </w:t>
      </w:r>
      <w:r w:rsidRPr="00726EC8">
        <w:rPr>
          <w:rFonts w:ascii="Times New Roman" w:hAnsi="Times New Roman" w:cs="Times New Roman"/>
          <w:sz w:val="26"/>
          <w:szCs w:val="26"/>
        </w:rPr>
        <w:t xml:space="preserve">подлежит размещению на официальном сайте ВНЦ РАН в сети «Интернет» </w:t>
      </w:r>
      <w:r w:rsidRPr="00DE036A">
        <w:rPr>
          <w:rFonts w:ascii="Times New Roman" w:hAnsi="Times New Roman" w:cs="Times New Roman"/>
          <w:sz w:val="26"/>
          <w:szCs w:val="26"/>
        </w:rPr>
        <w:t>(https://vncran.ru/ru/sveden/document/).</w:t>
      </w:r>
    </w:p>
    <w:p w:rsidR="00026E99" w:rsidRDefault="00026E99" w:rsidP="008C7E6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726EC8">
        <w:rPr>
          <w:rFonts w:ascii="Times New Roman" w:hAnsi="Times New Roman" w:cs="Times New Roman"/>
          <w:sz w:val="26"/>
          <w:szCs w:val="26"/>
        </w:rPr>
        <w:t xml:space="preserve">.5. Оригинал экземпляра настоящего </w:t>
      </w:r>
      <w:r w:rsidR="00F2115B">
        <w:rPr>
          <w:rFonts w:ascii="Times New Roman" w:hAnsi="Times New Roman" w:cs="Times New Roman"/>
          <w:sz w:val="26"/>
          <w:szCs w:val="26"/>
        </w:rPr>
        <w:t>П</w:t>
      </w:r>
      <w:r w:rsidRPr="00726EC8">
        <w:rPr>
          <w:rFonts w:ascii="Times New Roman" w:hAnsi="Times New Roman" w:cs="Times New Roman"/>
          <w:sz w:val="26"/>
          <w:szCs w:val="26"/>
        </w:rPr>
        <w:t>о</w:t>
      </w:r>
      <w:r w:rsidR="00A34277">
        <w:rPr>
          <w:rFonts w:ascii="Times New Roman" w:hAnsi="Times New Roman" w:cs="Times New Roman"/>
          <w:sz w:val="26"/>
          <w:szCs w:val="26"/>
        </w:rPr>
        <w:t>рядка</w:t>
      </w:r>
      <w:r w:rsidRPr="00726EC8">
        <w:rPr>
          <w:rFonts w:ascii="Times New Roman" w:hAnsi="Times New Roman" w:cs="Times New Roman"/>
          <w:sz w:val="26"/>
          <w:szCs w:val="26"/>
        </w:rPr>
        <w:t xml:space="preserve"> хранится в</w:t>
      </w:r>
      <w:r w:rsidR="00A34277">
        <w:rPr>
          <w:rFonts w:ascii="Times New Roman" w:hAnsi="Times New Roman" w:cs="Times New Roman"/>
          <w:sz w:val="26"/>
          <w:szCs w:val="26"/>
        </w:rPr>
        <w:t xml:space="preserve"> отделе аспирантуры</w:t>
      </w:r>
      <w:r w:rsidRPr="00726EC8">
        <w:rPr>
          <w:rFonts w:ascii="Times New Roman" w:hAnsi="Times New Roman" w:cs="Times New Roman"/>
          <w:sz w:val="26"/>
          <w:szCs w:val="26"/>
        </w:rPr>
        <w:t xml:space="preserve"> ВНЦ РАН до его замены.</w:t>
      </w:r>
    </w:p>
    <w:sectPr w:rsidR="00026E99" w:rsidSect="00726EC8">
      <w:pgSz w:w="11900" w:h="16840"/>
      <w:pgMar w:top="720" w:right="560" w:bottom="720" w:left="720" w:header="0" w:footer="454" w:gutter="0"/>
      <w:cols w:space="0" w:equalWidth="0">
        <w:col w:w="1062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6E1" w:rsidRDefault="000C06E1" w:rsidP="00316C59">
      <w:r>
        <w:separator/>
      </w:r>
    </w:p>
  </w:endnote>
  <w:endnote w:type="continuationSeparator" w:id="0">
    <w:p w:rsidR="000C06E1" w:rsidRDefault="000C06E1" w:rsidP="00316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C59" w:rsidRDefault="00316C5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7063E6">
      <w:rPr>
        <w:noProof/>
      </w:rPr>
      <w:t>2</w:t>
    </w:r>
    <w:r>
      <w:fldChar w:fldCharType="end"/>
    </w:r>
  </w:p>
  <w:p w:rsidR="00316C59" w:rsidRDefault="00316C5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6E1" w:rsidRDefault="000C06E1" w:rsidP="00316C59">
      <w:r>
        <w:separator/>
      </w:r>
    </w:p>
  </w:footnote>
  <w:footnote w:type="continuationSeparator" w:id="0">
    <w:p w:rsidR="000C06E1" w:rsidRDefault="000C06E1" w:rsidP="00316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6E87CCC"/>
    <w:lvl w:ilvl="0" w:tplc="FCB2EAD0">
      <w:start w:val="1"/>
      <w:numFmt w:val="bullet"/>
      <w:lvlText w:val="и"/>
      <w:lvlJc w:val="left"/>
    </w:lvl>
    <w:lvl w:ilvl="1" w:tplc="C0CAB190">
      <w:start w:val="1"/>
      <w:numFmt w:val="decimal"/>
      <w:lvlText w:val="%2"/>
      <w:lvlJc w:val="left"/>
    </w:lvl>
    <w:lvl w:ilvl="2" w:tplc="9198042A">
      <w:start w:val="1"/>
      <w:numFmt w:val="decimal"/>
      <w:lvlText w:val="%3."/>
      <w:lvlJc w:val="left"/>
    </w:lvl>
    <w:lvl w:ilvl="3" w:tplc="1234C5E4">
      <w:start w:val="1"/>
      <w:numFmt w:val="bullet"/>
      <w:lvlText w:val=""/>
      <w:lvlJc w:val="left"/>
    </w:lvl>
    <w:lvl w:ilvl="4" w:tplc="54C0B59E">
      <w:start w:val="1"/>
      <w:numFmt w:val="bullet"/>
      <w:lvlText w:val=""/>
      <w:lvlJc w:val="left"/>
    </w:lvl>
    <w:lvl w:ilvl="5" w:tplc="2550BA70">
      <w:start w:val="1"/>
      <w:numFmt w:val="bullet"/>
      <w:lvlText w:val=""/>
      <w:lvlJc w:val="left"/>
    </w:lvl>
    <w:lvl w:ilvl="6" w:tplc="D5E89E26">
      <w:start w:val="1"/>
      <w:numFmt w:val="bullet"/>
      <w:lvlText w:val=""/>
      <w:lvlJc w:val="left"/>
    </w:lvl>
    <w:lvl w:ilvl="7" w:tplc="991C4564">
      <w:start w:val="1"/>
      <w:numFmt w:val="bullet"/>
      <w:lvlText w:val=""/>
      <w:lvlJc w:val="left"/>
    </w:lvl>
    <w:lvl w:ilvl="8" w:tplc="94B69FD8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3D1B58BA"/>
    <w:lvl w:ilvl="0" w:tplc="D1A417C4">
      <w:start w:val="1"/>
      <w:numFmt w:val="bullet"/>
      <w:lvlText w:val="и"/>
      <w:lvlJc w:val="left"/>
    </w:lvl>
    <w:lvl w:ilvl="1" w:tplc="175C6738">
      <w:start w:val="1"/>
      <w:numFmt w:val="decimal"/>
      <w:lvlText w:val="1.%2."/>
      <w:lvlJc w:val="left"/>
    </w:lvl>
    <w:lvl w:ilvl="2" w:tplc="31AE630E">
      <w:start w:val="1"/>
      <w:numFmt w:val="decimal"/>
      <w:lvlText w:val="%3"/>
      <w:lvlJc w:val="left"/>
    </w:lvl>
    <w:lvl w:ilvl="3" w:tplc="70749B7A">
      <w:start w:val="1"/>
      <w:numFmt w:val="bullet"/>
      <w:lvlText w:val=""/>
      <w:lvlJc w:val="left"/>
    </w:lvl>
    <w:lvl w:ilvl="4" w:tplc="22405380">
      <w:start w:val="1"/>
      <w:numFmt w:val="bullet"/>
      <w:lvlText w:val=""/>
      <w:lvlJc w:val="left"/>
    </w:lvl>
    <w:lvl w:ilvl="5" w:tplc="B2EA647A">
      <w:start w:val="1"/>
      <w:numFmt w:val="bullet"/>
      <w:lvlText w:val=""/>
      <w:lvlJc w:val="left"/>
    </w:lvl>
    <w:lvl w:ilvl="6" w:tplc="36DAB570">
      <w:start w:val="1"/>
      <w:numFmt w:val="bullet"/>
      <w:lvlText w:val=""/>
      <w:lvlJc w:val="left"/>
    </w:lvl>
    <w:lvl w:ilvl="7" w:tplc="0A98D1C2">
      <w:start w:val="1"/>
      <w:numFmt w:val="bullet"/>
      <w:lvlText w:val=""/>
      <w:lvlJc w:val="left"/>
    </w:lvl>
    <w:lvl w:ilvl="8" w:tplc="87E4D44A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507ED7AA"/>
    <w:lvl w:ilvl="0" w:tplc="D4601406">
      <w:start w:val="1"/>
      <w:numFmt w:val="bullet"/>
      <w:lvlText w:val="и"/>
      <w:lvlJc w:val="left"/>
    </w:lvl>
    <w:lvl w:ilvl="1" w:tplc="6C244100">
      <w:start w:val="2"/>
      <w:numFmt w:val="decimal"/>
      <w:lvlText w:val="1.%2."/>
      <w:lvlJc w:val="left"/>
    </w:lvl>
    <w:lvl w:ilvl="2" w:tplc="FD04307C">
      <w:start w:val="1"/>
      <w:numFmt w:val="decimal"/>
      <w:lvlText w:val="%3"/>
      <w:lvlJc w:val="left"/>
    </w:lvl>
    <w:lvl w:ilvl="3" w:tplc="8D9E7CB0">
      <w:start w:val="1"/>
      <w:numFmt w:val="bullet"/>
      <w:lvlText w:val=""/>
      <w:lvlJc w:val="left"/>
    </w:lvl>
    <w:lvl w:ilvl="4" w:tplc="CF7C7212">
      <w:start w:val="1"/>
      <w:numFmt w:val="bullet"/>
      <w:lvlText w:val=""/>
      <w:lvlJc w:val="left"/>
    </w:lvl>
    <w:lvl w:ilvl="5" w:tplc="BD4C90F6">
      <w:start w:val="1"/>
      <w:numFmt w:val="bullet"/>
      <w:lvlText w:val=""/>
      <w:lvlJc w:val="left"/>
    </w:lvl>
    <w:lvl w:ilvl="6" w:tplc="A1F26B1A">
      <w:start w:val="1"/>
      <w:numFmt w:val="bullet"/>
      <w:lvlText w:val=""/>
      <w:lvlJc w:val="left"/>
    </w:lvl>
    <w:lvl w:ilvl="7" w:tplc="57E674A4">
      <w:start w:val="1"/>
      <w:numFmt w:val="bullet"/>
      <w:lvlText w:val=""/>
      <w:lvlJc w:val="left"/>
    </w:lvl>
    <w:lvl w:ilvl="8" w:tplc="5D529F06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2EB141F2"/>
    <w:lvl w:ilvl="0" w:tplc="4BA2ED04">
      <w:start w:val="1"/>
      <w:numFmt w:val="bullet"/>
      <w:lvlText w:val="−"/>
      <w:lvlJc w:val="left"/>
    </w:lvl>
    <w:lvl w:ilvl="1" w:tplc="6D084F44">
      <w:start w:val="1"/>
      <w:numFmt w:val="bullet"/>
      <w:lvlText w:val=""/>
      <w:lvlJc w:val="left"/>
    </w:lvl>
    <w:lvl w:ilvl="2" w:tplc="60948924">
      <w:start w:val="1"/>
      <w:numFmt w:val="bullet"/>
      <w:lvlText w:val=""/>
      <w:lvlJc w:val="left"/>
    </w:lvl>
    <w:lvl w:ilvl="3" w:tplc="B7780C7E">
      <w:start w:val="1"/>
      <w:numFmt w:val="bullet"/>
      <w:lvlText w:val=""/>
      <w:lvlJc w:val="left"/>
    </w:lvl>
    <w:lvl w:ilvl="4" w:tplc="9D14A0AA">
      <w:start w:val="1"/>
      <w:numFmt w:val="bullet"/>
      <w:lvlText w:val=""/>
      <w:lvlJc w:val="left"/>
    </w:lvl>
    <w:lvl w:ilvl="5" w:tplc="132A7200">
      <w:start w:val="1"/>
      <w:numFmt w:val="bullet"/>
      <w:lvlText w:val=""/>
      <w:lvlJc w:val="left"/>
    </w:lvl>
    <w:lvl w:ilvl="6" w:tplc="F2484166">
      <w:start w:val="1"/>
      <w:numFmt w:val="bullet"/>
      <w:lvlText w:val=""/>
      <w:lvlJc w:val="left"/>
    </w:lvl>
    <w:lvl w:ilvl="7" w:tplc="58366CE0">
      <w:start w:val="1"/>
      <w:numFmt w:val="bullet"/>
      <w:lvlText w:val=""/>
      <w:lvlJc w:val="left"/>
    </w:lvl>
    <w:lvl w:ilvl="8" w:tplc="2A4CE936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41B71EFA"/>
    <w:lvl w:ilvl="0" w:tplc="F476E524">
      <w:start w:val="1"/>
      <w:numFmt w:val="bullet"/>
      <w:lvlText w:val="-"/>
      <w:lvlJc w:val="left"/>
    </w:lvl>
    <w:lvl w:ilvl="1" w:tplc="519C2F68">
      <w:start w:val="3"/>
      <w:numFmt w:val="decimal"/>
      <w:lvlText w:val="3.%2."/>
      <w:lvlJc w:val="left"/>
    </w:lvl>
    <w:lvl w:ilvl="2" w:tplc="33DA7CD2">
      <w:start w:val="1"/>
      <w:numFmt w:val="bullet"/>
      <w:lvlText w:val=""/>
      <w:lvlJc w:val="left"/>
    </w:lvl>
    <w:lvl w:ilvl="3" w:tplc="0EDC6C24">
      <w:start w:val="1"/>
      <w:numFmt w:val="bullet"/>
      <w:lvlText w:val=""/>
      <w:lvlJc w:val="left"/>
    </w:lvl>
    <w:lvl w:ilvl="4" w:tplc="1A3A9BCE">
      <w:start w:val="1"/>
      <w:numFmt w:val="bullet"/>
      <w:lvlText w:val=""/>
      <w:lvlJc w:val="left"/>
    </w:lvl>
    <w:lvl w:ilvl="5" w:tplc="B06CBF10">
      <w:start w:val="1"/>
      <w:numFmt w:val="bullet"/>
      <w:lvlText w:val=""/>
      <w:lvlJc w:val="left"/>
    </w:lvl>
    <w:lvl w:ilvl="6" w:tplc="414C5B24">
      <w:start w:val="1"/>
      <w:numFmt w:val="bullet"/>
      <w:lvlText w:val=""/>
      <w:lvlJc w:val="left"/>
    </w:lvl>
    <w:lvl w:ilvl="7" w:tplc="EE26E582">
      <w:start w:val="1"/>
      <w:numFmt w:val="bullet"/>
      <w:lvlText w:val=""/>
      <w:lvlJc w:val="left"/>
    </w:lvl>
    <w:lvl w:ilvl="8" w:tplc="3134F36E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DDDCD9C0"/>
    <w:lvl w:ilvl="0" w:tplc="FFFFFFFF">
      <w:start w:val="1"/>
      <w:numFmt w:val="bullet"/>
      <w:lvlText w:val="с"/>
      <w:lvlJc w:val="left"/>
    </w:lvl>
    <w:lvl w:ilvl="1" w:tplc="81C60214">
      <w:start w:val="1"/>
      <w:numFmt w:val="decimal"/>
      <w:lvlText w:val="7.%2."/>
      <w:lvlJc w:val="left"/>
      <w:rPr>
        <w:rFonts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7545E146"/>
    <w:lvl w:ilvl="0" w:tplc="5EEE2524">
      <w:start w:val="1"/>
      <w:numFmt w:val="bullet"/>
      <w:lvlText w:val="с"/>
      <w:lvlJc w:val="left"/>
    </w:lvl>
    <w:lvl w:ilvl="1" w:tplc="5B10E7B8">
      <w:start w:val="5"/>
      <w:numFmt w:val="decimal"/>
      <w:lvlText w:val="4.%2."/>
      <w:lvlJc w:val="left"/>
    </w:lvl>
    <w:lvl w:ilvl="2" w:tplc="004CD13A">
      <w:start w:val="1"/>
      <w:numFmt w:val="bullet"/>
      <w:lvlText w:val=""/>
      <w:lvlJc w:val="left"/>
    </w:lvl>
    <w:lvl w:ilvl="3" w:tplc="278A4DBC">
      <w:start w:val="1"/>
      <w:numFmt w:val="bullet"/>
      <w:lvlText w:val=""/>
      <w:lvlJc w:val="left"/>
    </w:lvl>
    <w:lvl w:ilvl="4" w:tplc="9828BBEA">
      <w:start w:val="1"/>
      <w:numFmt w:val="bullet"/>
      <w:lvlText w:val=""/>
      <w:lvlJc w:val="left"/>
    </w:lvl>
    <w:lvl w:ilvl="5" w:tplc="8D78A402">
      <w:start w:val="1"/>
      <w:numFmt w:val="bullet"/>
      <w:lvlText w:val=""/>
      <w:lvlJc w:val="left"/>
    </w:lvl>
    <w:lvl w:ilvl="6" w:tplc="7FD8E580">
      <w:start w:val="1"/>
      <w:numFmt w:val="bullet"/>
      <w:lvlText w:val=""/>
      <w:lvlJc w:val="left"/>
    </w:lvl>
    <w:lvl w:ilvl="7" w:tplc="124EA4B0">
      <w:start w:val="1"/>
      <w:numFmt w:val="bullet"/>
      <w:lvlText w:val=""/>
      <w:lvlJc w:val="left"/>
    </w:lvl>
    <w:lvl w:ilvl="8" w:tplc="61B824E8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515F007C"/>
    <w:lvl w:ilvl="0" w:tplc="7FDC7992">
      <w:start w:val="1"/>
      <w:numFmt w:val="bullet"/>
      <w:lvlText w:val="с"/>
      <w:lvlJc w:val="left"/>
    </w:lvl>
    <w:lvl w:ilvl="1" w:tplc="7A1AB83A">
      <w:start w:val="1"/>
      <w:numFmt w:val="decimal"/>
      <w:lvlText w:val="5.%2."/>
      <w:lvlJc w:val="left"/>
    </w:lvl>
    <w:lvl w:ilvl="2" w:tplc="060A1BB0">
      <w:start w:val="1"/>
      <w:numFmt w:val="bullet"/>
      <w:lvlText w:val=""/>
      <w:lvlJc w:val="left"/>
    </w:lvl>
    <w:lvl w:ilvl="3" w:tplc="AFE0D548">
      <w:start w:val="1"/>
      <w:numFmt w:val="bullet"/>
      <w:lvlText w:val=""/>
      <w:lvlJc w:val="left"/>
    </w:lvl>
    <w:lvl w:ilvl="4" w:tplc="D4C8B69A">
      <w:start w:val="1"/>
      <w:numFmt w:val="bullet"/>
      <w:lvlText w:val=""/>
      <w:lvlJc w:val="left"/>
    </w:lvl>
    <w:lvl w:ilvl="5" w:tplc="BCC0A2CA">
      <w:start w:val="1"/>
      <w:numFmt w:val="bullet"/>
      <w:lvlText w:val=""/>
      <w:lvlJc w:val="left"/>
    </w:lvl>
    <w:lvl w:ilvl="6" w:tplc="94D89058">
      <w:start w:val="1"/>
      <w:numFmt w:val="bullet"/>
      <w:lvlText w:val=""/>
      <w:lvlJc w:val="left"/>
    </w:lvl>
    <w:lvl w:ilvl="7" w:tplc="F260E2EA">
      <w:start w:val="1"/>
      <w:numFmt w:val="bullet"/>
      <w:lvlText w:val=""/>
      <w:lvlJc w:val="left"/>
    </w:lvl>
    <w:lvl w:ilvl="8" w:tplc="D3EEF57C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5BD062C2"/>
    <w:lvl w:ilvl="0" w:tplc="8B8841A6">
      <w:start w:val="2"/>
      <w:numFmt w:val="decimal"/>
      <w:lvlText w:val="5.%1."/>
      <w:lvlJc w:val="left"/>
    </w:lvl>
    <w:lvl w:ilvl="1" w:tplc="F15281CA">
      <w:start w:val="1"/>
      <w:numFmt w:val="bullet"/>
      <w:lvlText w:val=""/>
      <w:lvlJc w:val="left"/>
    </w:lvl>
    <w:lvl w:ilvl="2" w:tplc="BFAE0A32">
      <w:start w:val="1"/>
      <w:numFmt w:val="bullet"/>
      <w:lvlText w:val=""/>
      <w:lvlJc w:val="left"/>
    </w:lvl>
    <w:lvl w:ilvl="3" w:tplc="6F7C6206">
      <w:start w:val="1"/>
      <w:numFmt w:val="bullet"/>
      <w:lvlText w:val=""/>
      <w:lvlJc w:val="left"/>
    </w:lvl>
    <w:lvl w:ilvl="4" w:tplc="F56A95E8">
      <w:start w:val="1"/>
      <w:numFmt w:val="bullet"/>
      <w:lvlText w:val=""/>
      <w:lvlJc w:val="left"/>
    </w:lvl>
    <w:lvl w:ilvl="5" w:tplc="6BD2CE18">
      <w:start w:val="1"/>
      <w:numFmt w:val="bullet"/>
      <w:lvlText w:val=""/>
      <w:lvlJc w:val="left"/>
    </w:lvl>
    <w:lvl w:ilvl="6" w:tplc="E2EADF82">
      <w:start w:val="1"/>
      <w:numFmt w:val="bullet"/>
      <w:lvlText w:val=""/>
      <w:lvlJc w:val="left"/>
    </w:lvl>
    <w:lvl w:ilvl="7" w:tplc="3F143DD4">
      <w:start w:val="1"/>
      <w:numFmt w:val="bullet"/>
      <w:lvlText w:val=""/>
      <w:lvlJc w:val="left"/>
    </w:lvl>
    <w:lvl w:ilvl="8" w:tplc="78026D88">
      <w:start w:val="1"/>
      <w:numFmt w:val="bullet"/>
      <w:lvlText w:val=""/>
      <w:lvlJc w:val="left"/>
    </w:lvl>
  </w:abstractNum>
  <w:abstractNum w:abstractNumId="9">
    <w:nsid w:val="01392511"/>
    <w:multiLevelType w:val="multilevel"/>
    <w:tmpl w:val="764258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08637E6A"/>
    <w:multiLevelType w:val="hybridMultilevel"/>
    <w:tmpl w:val="23B0602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7E235D"/>
    <w:multiLevelType w:val="hybridMultilevel"/>
    <w:tmpl w:val="6B1A24D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8738D5CA">
      <w:start w:val="1"/>
      <w:numFmt w:val="bullet"/>
      <w:lvlText w:val=""/>
      <w:lvlJc w:val="left"/>
    </w:lvl>
    <w:lvl w:ilvl="2" w:tplc="599ADF6C">
      <w:start w:val="1"/>
      <w:numFmt w:val="bullet"/>
      <w:lvlText w:val=""/>
      <w:lvlJc w:val="left"/>
    </w:lvl>
    <w:lvl w:ilvl="3" w:tplc="D9760FA2">
      <w:start w:val="1"/>
      <w:numFmt w:val="bullet"/>
      <w:lvlText w:val=""/>
      <w:lvlJc w:val="left"/>
    </w:lvl>
    <w:lvl w:ilvl="4" w:tplc="FB58208E">
      <w:start w:val="1"/>
      <w:numFmt w:val="bullet"/>
      <w:lvlText w:val=""/>
      <w:lvlJc w:val="left"/>
    </w:lvl>
    <w:lvl w:ilvl="5" w:tplc="420AFC6C">
      <w:start w:val="1"/>
      <w:numFmt w:val="bullet"/>
      <w:lvlText w:val=""/>
      <w:lvlJc w:val="left"/>
    </w:lvl>
    <w:lvl w:ilvl="6" w:tplc="444CADB8">
      <w:start w:val="1"/>
      <w:numFmt w:val="bullet"/>
      <w:lvlText w:val=""/>
      <w:lvlJc w:val="left"/>
    </w:lvl>
    <w:lvl w:ilvl="7" w:tplc="F70645F0">
      <w:start w:val="1"/>
      <w:numFmt w:val="bullet"/>
      <w:lvlText w:val=""/>
      <w:lvlJc w:val="left"/>
    </w:lvl>
    <w:lvl w:ilvl="8" w:tplc="973E9DF0">
      <w:start w:val="1"/>
      <w:numFmt w:val="bullet"/>
      <w:lvlText w:val=""/>
      <w:lvlJc w:val="left"/>
    </w:lvl>
  </w:abstractNum>
  <w:abstractNum w:abstractNumId="12">
    <w:nsid w:val="0DF10229"/>
    <w:multiLevelType w:val="multilevel"/>
    <w:tmpl w:val="3F46EAC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B5250B3"/>
    <w:multiLevelType w:val="hybridMultilevel"/>
    <w:tmpl w:val="61542AE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EA54C85"/>
    <w:multiLevelType w:val="multilevel"/>
    <w:tmpl w:val="8DE4FE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20B03962"/>
    <w:multiLevelType w:val="hybridMultilevel"/>
    <w:tmpl w:val="367A2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6B033B"/>
    <w:multiLevelType w:val="multilevel"/>
    <w:tmpl w:val="3F46EAC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B853865"/>
    <w:multiLevelType w:val="multilevel"/>
    <w:tmpl w:val="81806B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30032E35"/>
    <w:multiLevelType w:val="hybridMultilevel"/>
    <w:tmpl w:val="E0A843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CCA51F8"/>
    <w:multiLevelType w:val="multilevel"/>
    <w:tmpl w:val="EFA88AEE"/>
    <w:lvl w:ilvl="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94" w:hanging="118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9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>
    <w:nsid w:val="3D0E0E8A"/>
    <w:multiLevelType w:val="multilevel"/>
    <w:tmpl w:val="69D23C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1">
    <w:nsid w:val="3F444B84"/>
    <w:multiLevelType w:val="multilevel"/>
    <w:tmpl w:val="991EA5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3E13338"/>
    <w:multiLevelType w:val="hybridMultilevel"/>
    <w:tmpl w:val="58BED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135409"/>
    <w:multiLevelType w:val="multilevel"/>
    <w:tmpl w:val="7AC207A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20" w:hanging="2160"/>
      </w:pPr>
      <w:rPr>
        <w:rFonts w:hint="default"/>
      </w:rPr>
    </w:lvl>
  </w:abstractNum>
  <w:abstractNum w:abstractNumId="24">
    <w:nsid w:val="591A0DD4"/>
    <w:multiLevelType w:val="hybridMultilevel"/>
    <w:tmpl w:val="4EAC83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9454385"/>
    <w:multiLevelType w:val="multilevel"/>
    <w:tmpl w:val="F634DD4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>
    <w:nsid w:val="70E5612B"/>
    <w:multiLevelType w:val="multilevel"/>
    <w:tmpl w:val="F50EC1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7CA6291"/>
    <w:multiLevelType w:val="multilevel"/>
    <w:tmpl w:val="08CE1A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16" w:hanging="1800"/>
      </w:pPr>
      <w:rPr>
        <w:rFonts w:hint="default"/>
      </w:rPr>
    </w:lvl>
  </w:abstractNum>
  <w:abstractNum w:abstractNumId="28">
    <w:nsid w:val="7D5C7401"/>
    <w:multiLevelType w:val="hybridMultilevel"/>
    <w:tmpl w:val="312252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F2504E7"/>
    <w:multiLevelType w:val="multilevel"/>
    <w:tmpl w:val="CB10BC2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27"/>
  </w:num>
  <w:num w:numId="11">
    <w:abstractNumId w:val="13"/>
  </w:num>
  <w:num w:numId="12">
    <w:abstractNumId w:val="28"/>
  </w:num>
  <w:num w:numId="13">
    <w:abstractNumId w:val="19"/>
  </w:num>
  <w:num w:numId="14">
    <w:abstractNumId w:val="10"/>
  </w:num>
  <w:num w:numId="15">
    <w:abstractNumId w:val="14"/>
  </w:num>
  <w:num w:numId="16">
    <w:abstractNumId w:val="18"/>
  </w:num>
  <w:num w:numId="17">
    <w:abstractNumId w:val="11"/>
  </w:num>
  <w:num w:numId="18">
    <w:abstractNumId w:val="24"/>
  </w:num>
  <w:num w:numId="19">
    <w:abstractNumId w:val="15"/>
  </w:num>
  <w:num w:numId="20">
    <w:abstractNumId w:val="9"/>
  </w:num>
  <w:num w:numId="21">
    <w:abstractNumId w:val="23"/>
  </w:num>
  <w:num w:numId="22">
    <w:abstractNumId w:val="22"/>
  </w:num>
  <w:num w:numId="23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6"/>
  </w:num>
  <w:num w:numId="25">
    <w:abstractNumId w:val="16"/>
  </w:num>
  <w:num w:numId="26">
    <w:abstractNumId w:val="12"/>
  </w:num>
  <w:num w:numId="27">
    <w:abstractNumId w:val="21"/>
  </w:num>
  <w:num w:numId="28">
    <w:abstractNumId w:val="20"/>
  </w:num>
  <w:num w:numId="29">
    <w:abstractNumId w:val="25"/>
  </w:num>
  <w:num w:numId="30">
    <w:abstractNumId w:val="29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1F6C"/>
    <w:rsid w:val="0002545D"/>
    <w:rsid w:val="00025C12"/>
    <w:rsid w:val="00026E99"/>
    <w:rsid w:val="00031345"/>
    <w:rsid w:val="00032F99"/>
    <w:rsid w:val="000415EF"/>
    <w:rsid w:val="00043912"/>
    <w:rsid w:val="00051177"/>
    <w:rsid w:val="00066105"/>
    <w:rsid w:val="00080C8B"/>
    <w:rsid w:val="000C06E1"/>
    <w:rsid w:val="000D0FE8"/>
    <w:rsid w:val="000E152D"/>
    <w:rsid w:val="000E1CA8"/>
    <w:rsid w:val="001207AA"/>
    <w:rsid w:val="00166B96"/>
    <w:rsid w:val="00181768"/>
    <w:rsid w:val="0019114E"/>
    <w:rsid w:val="001A601A"/>
    <w:rsid w:val="001C1ED8"/>
    <w:rsid w:val="001D4ED7"/>
    <w:rsid w:val="001E6E9C"/>
    <w:rsid w:val="001F1AB4"/>
    <w:rsid w:val="00202D48"/>
    <w:rsid w:val="0024518A"/>
    <w:rsid w:val="002B4B64"/>
    <w:rsid w:val="002C21A3"/>
    <w:rsid w:val="002D3962"/>
    <w:rsid w:val="002F6685"/>
    <w:rsid w:val="00316C59"/>
    <w:rsid w:val="003407A0"/>
    <w:rsid w:val="00351EA9"/>
    <w:rsid w:val="00376412"/>
    <w:rsid w:val="00385CC2"/>
    <w:rsid w:val="003A41E5"/>
    <w:rsid w:val="003E5EE5"/>
    <w:rsid w:val="003F3EA9"/>
    <w:rsid w:val="00417EE5"/>
    <w:rsid w:val="00481CD2"/>
    <w:rsid w:val="0048252D"/>
    <w:rsid w:val="0048325D"/>
    <w:rsid w:val="004A03A0"/>
    <w:rsid w:val="004E3540"/>
    <w:rsid w:val="0050265E"/>
    <w:rsid w:val="00515C8E"/>
    <w:rsid w:val="0051759C"/>
    <w:rsid w:val="0055314F"/>
    <w:rsid w:val="00561FF4"/>
    <w:rsid w:val="00580A88"/>
    <w:rsid w:val="00597921"/>
    <w:rsid w:val="005A5BD6"/>
    <w:rsid w:val="005D1746"/>
    <w:rsid w:val="005D38AE"/>
    <w:rsid w:val="005F7860"/>
    <w:rsid w:val="00603BFE"/>
    <w:rsid w:val="006078A6"/>
    <w:rsid w:val="00616C10"/>
    <w:rsid w:val="00661872"/>
    <w:rsid w:val="00695CA5"/>
    <w:rsid w:val="00696854"/>
    <w:rsid w:val="006D7B1A"/>
    <w:rsid w:val="006E78A0"/>
    <w:rsid w:val="006F5663"/>
    <w:rsid w:val="007063E6"/>
    <w:rsid w:val="0072504A"/>
    <w:rsid w:val="0072603E"/>
    <w:rsid w:val="00726EC8"/>
    <w:rsid w:val="00734237"/>
    <w:rsid w:val="007474E5"/>
    <w:rsid w:val="0077269F"/>
    <w:rsid w:val="00796E3E"/>
    <w:rsid w:val="007D15F5"/>
    <w:rsid w:val="007F4D60"/>
    <w:rsid w:val="0081595A"/>
    <w:rsid w:val="008458D5"/>
    <w:rsid w:val="0086104A"/>
    <w:rsid w:val="00867505"/>
    <w:rsid w:val="008873F4"/>
    <w:rsid w:val="00890A3B"/>
    <w:rsid w:val="008C3575"/>
    <w:rsid w:val="008C7E69"/>
    <w:rsid w:val="008D45A6"/>
    <w:rsid w:val="008E0DE2"/>
    <w:rsid w:val="009176D4"/>
    <w:rsid w:val="00920966"/>
    <w:rsid w:val="00953579"/>
    <w:rsid w:val="0099393B"/>
    <w:rsid w:val="009A2B11"/>
    <w:rsid w:val="009B069B"/>
    <w:rsid w:val="009B63A1"/>
    <w:rsid w:val="009B6766"/>
    <w:rsid w:val="009D7E53"/>
    <w:rsid w:val="009F5E4F"/>
    <w:rsid w:val="00A0700C"/>
    <w:rsid w:val="00A31E93"/>
    <w:rsid w:val="00A34277"/>
    <w:rsid w:val="00A75E7C"/>
    <w:rsid w:val="00A86D2E"/>
    <w:rsid w:val="00A958BD"/>
    <w:rsid w:val="00AA0890"/>
    <w:rsid w:val="00AC3DAD"/>
    <w:rsid w:val="00B40883"/>
    <w:rsid w:val="00B515FE"/>
    <w:rsid w:val="00B57F81"/>
    <w:rsid w:val="00B779AB"/>
    <w:rsid w:val="00B82B3E"/>
    <w:rsid w:val="00BD012C"/>
    <w:rsid w:val="00BD3B3F"/>
    <w:rsid w:val="00C056E1"/>
    <w:rsid w:val="00C25214"/>
    <w:rsid w:val="00C40981"/>
    <w:rsid w:val="00C40A83"/>
    <w:rsid w:val="00C5049A"/>
    <w:rsid w:val="00C577DE"/>
    <w:rsid w:val="00C6085A"/>
    <w:rsid w:val="00C854A1"/>
    <w:rsid w:val="00CB1F6C"/>
    <w:rsid w:val="00CC0185"/>
    <w:rsid w:val="00CD2C0F"/>
    <w:rsid w:val="00CE56CD"/>
    <w:rsid w:val="00CF1610"/>
    <w:rsid w:val="00CF1B51"/>
    <w:rsid w:val="00D05D1F"/>
    <w:rsid w:val="00D3232C"/>
    <w:rsid w:val="00D3327B"/>
    <w:rsid w:val="00D74F1D"/>
    <w:rsid w:val="00D95CD4"/>
    <w:rsid w:val="00DB077F"/>
    <w:rsid w:val="00DE036A"/>
    <w:rsid w:val="00E07764"/>
    <w:rsid w:val="00E2643D"/>
    <w:rsid w:val="00E40D4D"/>
    <w:rsid w:val="00E97072"/>
    <w:rsid w:val="00EC117B"/>
    <w:rsid w:val="00EC66A7"/>
    <w:rsid w:val="00ED09B8"/>
    <w:rsid w:val="00F2115B"/>
    <w:rsid w:val="00F551BE"/>
    <w:rsid w:val="00F55B72"/>
    <w:rsid w:val="00F77E19"/>
    <w:rsid w:val="00FA2F6C"/>
    <w:rsid w:val="00FB1EDA"/>
    <w:rsid w:val="00FC4332"/>
    <w:rsid w:val="00FD43A0"/>
    <w:rsid w:val="00FD77E4"/>
    <w:rsid w:val="00FE4FCF"/>
    <w:rsid w:val="00FF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F786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AA0890"/>
    <w:rPr>
      <w:color w:val="106BBE"/>
    </w:rPr>
  </w:style>
  <w:style w:type="paragraph" w:styleId="a4">
    <w:name w:val="header"/>
    <w:basedOn w:val="a"/>
    <w:link w:val="a5"/>
    <w:uiPriority w:val="99"/>
    <w:unhideWhenUsed/>
    <w:rsid w:val="00316C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16C59"/>
  </w:style>
  <w:style w:type="paragraph" w:styleId="a6">
    <w:name w:val="footer"/>
    <w:basedOn w:val="a"/>
    <w:link w:val="a7"/>
    <w:uiPriority w:val="99"/>
    <w:unhideWhenUsed/>
    <w:rsid w:val="00316C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16C59"/>
  </w:style>
  <w:style w:type="character" w:styleId="a8">
    <w:name w:val="Hyperlink"/>
    <w:uiPriority w:val="99"/>
    <w:semiHidden/>
    <w:unhideWhenUsed/>
    <w:rsid w:val="0086104A"/>
    <w:rPr>
      <w:color w:val="0000FF"/>
      <w:u w:val="single"/>
    </w:rPr>
  </w:style>
  <w:style w:type="character" w:customStyle="1" w:styleId="10">
    <w:name w:val="Заголовок 1 Знак"/>
    <w:link w:val="1"/>
    <w:uiPriority w:val="99"/>
    <w:rsid w:val="005F7860"/>
    <w:rPr>
      <w:rFonts w:ascii="Arial" w:eastAsia="Times New Roman" w:hAnsi="Arial"/>
      <w:b/>
      <w:bCs/>
      <w:color w:val="26282F"/>
      <w:sz w:val="26"/>
      <w:szCs w:val="26"/>
    </w:rPr>
  </w:style>
  <w:style w:type="character" w:customStyle="1" w:styleId="3">
    <w:name w:val="Основной текст (3)_"/>
    <w:link w:val="30"/>
    <w:rsid w:val="002C21A3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C21A3"/>
    <w:pPr>
      <w:widowControl w:val="0"/>
      <w:shd w:val="clear" w:color="auto" w:fill="FFFFFF"/>
      <w:spacing w:before="240" w:line="365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a9">
    <w:name w:val="Основной текст_"/>
    <w:link w:val="2"/>
    <w:rsid w:val="002C21A3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2">
    <w:name w:val="Основной текст2"/>
    <w:basedOn w:val="a"/>
    <w:link w:val="a9"/>
    <w:rsid w:val="002C21A3"/>
    <w:pPr>
      <w:widowControl w:val="0"/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11">
    <w:name w:val="Заголовок №1_"/>
    <w:link w:val="12"/>
    <w:rsid w:val="002C21A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2C21A3"/>
    <w:pPr>
      <w:widowControl w:val="0"/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a">
    <w:name w:val="Основной текст + Полужирный"/>
    <w:rsid w:val="002C21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link w:val="101"/>
    <w:uiPriority w:val="99"/>
    <w:rsid w:val="00A958BD"/>
    <w:rPr>
      <w:sz w:val="23"/>
      <w:szCs w:val="23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A958BD"/>
    <w:pPr>
      <w:widowControl w:val="0"/>
      <w:shd w:val="clear" w:color="auto" w:fill="FFFFFF"/>
      <w:spacing w:before="600" w:after="60" w:line="240" w:lineRule="atLeast"/>
      <w:jc w:val="right"/>
    </w:pPr>
    <w:rPr>
      <w:sz w:val="23"/>
      <w:szCs w:val="23"/>
    </w:rPr>
  </w:style>
  <w:style w:type="character" w:customStyle="1" w:styleId="13">
    <w:name w:val="Основной текст1"/>
    <w:rsid w:val="00A958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726EC8"/>
    <w:pPr>
      <w:widowControl w:val="0"/>
      <w:shd w:val="clear" w:color="auto" w:fill="FFFFFF"/>
      <w:spacing w:line="283" w:lineRule="exact"/>
      <w:ind w:hanging="540"/>
    </w:pPr>
    <w:rPr>
      <w:rFonts w:ascii="Times New Roman" w:eastAsia="Times New Roman" w:hAnsi="Times New Roman" w:cs="Times New Roman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032F9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2F99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link w:val="21"/>
    <w:rsid w:val="00BD012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D012C"/>
    <w:pPr>
      <w:widowControl w:val="0"/>
      <w:shd w:val="clear" w:color="auto" w:fill="FFFFFF"/>
      <w:spacing w:before="420" w:line="346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d">
    <w:name w:val="Сноска_"/>
    <w:link w:val="ae"/>
    <w:rsid w:val="00FD43A0"/>
    <w:rPr>
      <w:rFonts w:ascii="Times New Roman" w:eastAsia="Times New Roman" w:hAnsi="Times New Roman" w:cs="Times New Roman"/>
    </w:rPr>
  </w:style>
  <w:style w:type="paragraph" w:customStyle="1" w:styleId="ae">
    <w:name w:val="Сноска"/>
    <w:basedOn w:val="a"/>
    <w:link w:val="ad"/>
    <w:rsid w:val="00FD43A0"/>
    <w:pPr>
      <w:widowControl w:val="0"/>
    </w:pPr>
    <w:rPr>
      <w:rFonts w:ascii="Times New Roman" w:eastAsia="Times New Roman" w:hAnsi="Times New Roman" w:cs="Times New Roman"/>
    </w:rPr>
  </w:style>
  <w:style w:type="paragraph" w:styleId="af">
    <w:name w:val="footnote text"/>
    <w:basedOn w:val="a"/>
    <w:link w:val="af0"/>
    <w:uiPriority w:val="99"/>
    <w:semiHidden/>
    <w:unhideWhenUsed/>
    <w:rsid w:val="008458D5"/>
  </w:style>
  <w:style w:type="character" w:customStyle="1" w:styleId="af0">
    <w:name w:val="Текст сноски Знак"/>
    <w:basedOn w:val="a0"/>
    <w:link w:val="af"/>
    <w:uiPriority w:val="99"/>
    <w:semiHidden/>
    <w:rsid w:val="008458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3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 Гагиева</dc:creator>
  <cp:keywords/>
  <dc:description/>
  <cp:lastModifiedBy>Лариса Дзудцова</cp:lastModifiedBy>
  <cp:revision>59</cp:revision>
  <cp:lastPrinted>2025-09-18T10:15:00Z</cp:lastPrinted>
  <dcterms:created xsi:type="dcterms:W3CDTF">2025-09-22T07:49:00Z</dcterms:created>
  <dcterms:modified xsi:type="dcterms:W3CDTF">2025-09-23T08:48:00Z</dcterms:modified>
</cp:coreProperties>
</file>